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3"/>
        <w:gridCol w:w="704"/>
        <w:gridCol w:w="902"/>
        <w:gridCol w:w="3003"/>
        <w:gridCol w:w="835"/>
        <w:gridCol w:w="63"/>
        <w:gridCol w:w="2510"/>
      </w:tblGrid>
      <w:tr w:rsidR="00AB18D6" w14:paraId="05B2073F" w14:textId="77777777" w:rsidTr="007D5DA4">
        <w:trPr>
          <w:trHeight w:val="1152"/>
        </w:trPr>
        <w:tc>
          <w:tcPr>
            <w:tcW w:w="20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3B76DE8" w14:textId="77777777" w:rsidR="00AB18D6" w:rsidRDefault="001366EA" w:rsidP="00B70C6F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ind w:left="432"/>
              <w:contextualSpacing w:val="0"/>
            </w:pPr>
            <w:r>
              <w:rPr>
                <w:noProof/>
              </w:rPr>
              <w:drawing>
                <wp:inline distT="0" distB="0" distL="0" distR="0" wp14:anchorId="7778E2F1" wp14:editId="73A7223F">
                  <wp:extent cx="2368296" cy="576072"/>
                  <wp:effectExtent l="0" t="0" r="0" b="0"/>
                  <wp:docPr id="3" name="Picture 3" descr="Logo: Texas Workforce Solu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: Texas Workforce Soluti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296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F002B47" w14:textId="77777777" w:rsidR="00AB18D6" w:rsidRPr="000C6AF9" w:rsidRDefault="00AB18D6" w:rsidP="000C6AF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C6AF9">
              <w:rPr>
                <w:rFonts w:eastAsia="Times New Roman"/>
                <w:b/>
                <w:bCs/>
                <w:lang w:val="en-US"/>
              </w:rPr>
              <w:t>Texas Workforce Commission</w:t>
            </w:r>
          </w:p>
          <w:p w14:paraId="7489465D" w14:textId="77777777" w:rsidR="00AB18D6" w:rsidRPr="000C6AF9" w:rsidRDefault="00AB18D6" w:rsidP="000C6AF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C6AF9">
              <w:rPr>
                <w:rFonts w:eastAsia="Times New Roman"/>
                <w:b/>
                <w:bCs/>
                <w:lang w:val="en-US"/>
              </w:rPr>
              <w:t>Vocational Rehabilitation Services</w:t>
            </w:r>
          </w:p>
          <w:p w14:paraId="515D5C7D" w14:textId="4EFFE468" w:rsidR="00AB18D6" w:rsidRDefault="00AB18D6" w:rsidP="000C6AF9">
            <w:pPr>
              <w:jc w:val="center"/>
            </w:pPr>
            <w:r w:rsidRPr="00AB18D6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Tuition Payment Calculation Worksheet</w:t>
            </w:r>
            <w:r w:rsidR="00155415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 xml:space="preserve"> for Private or Out-of-State Training </w:t>
            </w:r>
            <w:r w:rsidR="001167DF">
              <w:rPr>
                <w:sz w:val="22"/>
                <w:szCs w:val="22"/>
              </w:rPr>
              <w:t xml:space="preserve"> </w:t>
            </w:r>
            <w:r w:rsidR="00E545D4">
              <w:rPr>
                <w:sz w:val="2"/>
                <w:szCs w:val="2"/>
              </w:rPr>
              <w:fldChar w:fldCharType="begin">
                <w:ffData>
                  <w:name w:val="Text5"/>
                  <w:enabled/>
                  <w:calcOnExit w:val="0"/>
                  <w:statusText w:type="text" w:val="VR3405, TWC VR, Tuition Payment Calculation Worksheet for Private or Out-of-State Training  07/23"/>
                  <w:textInput>
                    <w:maxLength w:val="1"/>
                  </w:textInput>
                </w:ffData>
              </w:fldChar>
            </w:r>
            <w:bookmarkStart w:id="0" w:name="Text5"/>
            <w:r w:rsidR="00E545D4">
              <w:rPr>
                <w:sz w:val="2"/>
                <w:szCs w:val="2"/>
              </w:rPr>
              <w:instrText xml:space="preserve"> FORMTEXT </w:instrText>
            </w:r>
            <w:r w:rsidR="00E545D4">
              <w:rPr>
                <w:sz w:val="2"/>
                <w:szCs w:val="2"/>
              </w:rPr>
            </w:r>
            <w:r w:rsidR="00E545D4">
              <w:rPr>
                <w:sz w:val="2"/>
                <w:szCs w:val="2"/>
              </w:rPr>
              <w:fldChar w:fldCharType="separate"/>
            </w:r>
            <w:r w:rsidR="00E545D4">
              <w:rPr>
                <w:noProof/>
                <w:sz w:val="2"/>
                <w:szCs w:val="2"/>
              </w:rPr>
              <w:t> </w:t>
            </w:r>
            <w:r w:rsidR="00E545D4">
              <w:rPr>
                <w:sz w:val="2"/>
                <w:szCs w:val="2"/>
              </w:rPr>
              <w:fldChar w:fldCharType="end"/>
            </w:r>
            <w:bookmarkEnd w:id="0"/>
          </w:p>
        </w:tc>
      </w:tr>
      <w:tr w:rsidR="001366EA" w:rsidRPr="000C6AF9" w14:paraId="3F6B6178" w14:textId="77777777" w:rsidTr="000C6AF9">
        <w:trPr>
          <w:trHeight w:val="1871"/>
        </w:trPr>
        <w:tc>
          <w:tcPr>
            <w:tcW w:w="5000" w:type="pct"/>
            <w:gridSpan w:val="7"/>
            <w:shd w:val="clear" w:color="auto" w:fill="auto"/>
          </w:tcPr>
          <w:p w14:paraId="19CCBB94" w14:textId="3D5A9056" w:rsidR="001366EA" w:rsidRPr="000C6AF9" w:rsidRDefault="001366EA" w:rsidP="000C6AF9">
            <w:pPr>
              <w:spacing w:before="120" w:after="120"/>
            </w:pPr>
            <w:r w:rsidRPr="000C6AF9">
              <w:t>Follow the instructions below to calculate the amount that VR can pay toward the cost of the customer’s tuition and required fees</w:t>
            </w:r>
            <w:r w:rsidR="001167DF" w:rsidRPr="000C6AF9">
              <w:t xml:space="preserve"> </w:t>
            </w:r>
            <w:r w:rsidRPr="000C6AF9">
              <w:t xml:space="preserve">for training at a </w:t>
            </w:r>
            <w:r w:rsidR="00155415">
              <w:t xml:space="preserve">private or out-of-state </w:t>
            </w:r>
            <w:r w:rsidR="008825C7">
              <w:t>2-year</w:t>
            </w:r>
            <w:r w:rsidRPr="000C6AF9">
              <w:t xml:space="preserve"> college, technical college,</w:t>
            </w:r>
            <w:r w:rsidR="00F17BB9">
              <w:t xml:space="preserve"> state college,</w:t>
            </w:r>
            <w:r w:rsidRPr="000C6AF9">
              <w:t xml:space="preserve"> four-year college, university, or health-related institution:</w:t>
            </w:r>
            <w:r w:rsidR="000C6AF9" w:rsidRPr="000C6AF9">
              <w:t xml:space="preserve"> </w:t>
            </w:r>
            <w:r w:rsidR="004C3E29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ollow the instructions below to calculate the amount that VR can pay toward the cost of the customer’s tuition and required fees for "/>
                  <w:textInput>
                    <w:maxLength w:val="1"/>
                  </w:textInput>
                </w:ffData>
              </w:fldChar>
            </w:r>
            <w:r w:rsidR="004C3E29">
              <w:rPr>
                <w:sz w:val="4"/>
                <w:szCs w:val="4"/>
              </w:rPr>
              <w:instrText xml:space="preserve"> FORMTEXT </w:instrText>
            </w:r>
            <w:r w:rsidR="004C3E29">
              <w:rPr>
                <w:sz w:val="4"/>
                <w:szCs w:val="4"/>
              </w:rPr>
            </w:r>
            <w:r w:rsidR="004C3E29">
              <w:rPr>
                <w:sz w:val="4"/>
                <w:szCs w:val="4"/>
              </w:rPr>
              <w:fldChar w:fldCharType="separate"/>
            </w:r>
            <w:r w:rsidR="004C3E29">
              <w:rPr>
                <w:noProof/>
                <w:sz w:val="4"/>
                <w:szCs w:val="4"/>
              </w:rPr>
              <w:t> </w:t>
            </w:r>
            <w:r w:rsidR="004C3E29">
              <w:rPr>
                <w:sz w:val="4"/>
                <w:szCs w:val="4"/>
              </w:rPr>
              <w:fldChar w:fldCharType="end"/>
            </w:r>
            <w:r w:rsidR="000C6AF9">
              <w:t xml:space="preserve"> </w:t>
            </w:r>
            <w:r w:rsidR="004C3E29" w:rsidRPr="004C3E29">
              <w:rPr>
                <w:sz w:val="2"/>
                <w:szCs w:val="2"/>
              </w:rPr>
              <w:fldChar w:fldCharType="begin">
                <w:ffData>
                  <w:name w:val="Text26"/>
                  <w:enabled/>
                  <w:calcOnExit w:val="0"/>
                  <w:statusText w:type="text" w:val=" training at a private or out-of-state 2 year college, technical college, state college, four-year college, "/>
                  <w:textInput>
                    <w:maxLength w:val="1"/>
                  </w:textInput>
                </w:ffData>
              </w:fldChar>
            </w:r>
            <w:bookmarkStart w:id="1" w:name="Text26"/>
            <w:r w:rsidR="004C3E29" w:rsidRPr="004C3E29">
              <w:rPr>
                <w:sz w:val="2"/>
                <w:szCs w:val="2"/>
              </w:rPr>
              <w:instrText xml:space="preserve"> FORMTEXT </w:instrText>
            </w:r>
            <w:r w:rsidR="004C3E29" w:rsidRPr="004C3E29">
              <w:rPr>
                <w:sz w:val="2"/>
                <w:szCs w:val="2"/>
              </w:rPr>
            </w:r>
            <w:r w:rsidR="004C3E29" w:rsidRPr="004C3E29">
              <w:rPr>
                <w:sz w:val="2"/>
                <w:szCs w:val="2"/>
              </w:rPr>
              <w:fldChar w:fldCharType="separate"/>
            </w:r>
            <w:r w:rsidR="004C3E29" w:rsidRPr="004C3E29">
              <w:rPr>
                <w:noProof/>
                <w:sz w:val="2"/>
                <w:szCs w:val="2"/>
              </w:rPr>
              <w:t> </w:t>
            </w:r>
            <w:r w:rsidR="004C3E29" w:rsidRPr="004C3E29">
              <w:rPr>
                <w:sz w:val="2"/>
                <w:szCs w:val="2"/>
              </w:rPr>
              <w:fldChar w:fldCharType="end"/>
            </w:r>
            <w:bookmarkEnd w:id="1"/>
            <w:r w:rsidR="004C3E29" w:rsidRPr="004C3E29">
              <w:rPr>
                <w:sz w:val="2"/>
                <w:szCs w:val="2"/>
              </w:rPr>
              <w:t xml:space="preserve">  </w:t>
            </w:r>
            <w:r w:rsidR="004C3E29" w:rsidRPr="004C3E29">
              <w:rPr>
                <w:sz w:val="2"/>
                <w:szCs w:val="2"/>
              </w:rPr>
              <w:fldChar w:fldCharType="begin">
                <w:ffData>
                  <w:name w:val="Text27"/>
                  <w:enabled/>
                  <w:calcOnExit w:val="0"/>
                  <w:statusText w:type="text" w:val="university, or health-related institution:"/>
                  <w:textInput>
                    <w:maxLength w:val="1"/>
                  </w:textInput>
                </w:ffData>
              </w:fldChar>
            </w:r>
            <w:bookmarkStart w:id="2" w:name="Text27"/>
            <w:r w:rsidR="004C3E29" w:rsidRPr="004C3E29">
              <w:rPr>
                <w:sz w:val="2"/>
                <w:szCs w:val="2"/>
              </w:rPr>
              <w:instrText xml:space="preserve"> FORMTEXT </w:instrText>
            </w:r>
            <w:r w:rsidR="004C3E29" w:rsidRPr="004C3E29">
              <w:rPr>
                <w:sz w:val="2"/>
                <w:szCs w:val="2"/>
              </w:rPr>
            </w:r>
            <w:r w:rsidR="004C3E29" w:rsidRPr="004C3E29">
              <w:rPr>
                <w:sz w:val="2"/>
                <w:szCs w:val="2"/>
              </w:rPr>
              <w:fldChar w:fldCharType="separate"/>
            </w:r>
            <w:r w:rsidR="004C3E29" w:rsidRPr="004C3E29">
              <w:rPr>
                <w:noProof/>
                <w:sz w:val="2"/>
                <w:szCs w:val="2"/>
              </w:rPr>
              <w:t> </w:t>
            </w:r>
            <w:r w:rsidR="004C3E29" w:rsidRPr="004C3E29">
              <w:rPr>
                <w:sz w:val="2"/>
                <w:szCs w:val="2"/>
              </w:rPr>
              <w:fldChar w:fldCharType="end"/>
            </w:r>
            <w:bookmarkEnd w:id="2"/>
          </w:p>
          <w:p w14:paraId="5E44DF60" w14:textId="003FFB20" w:rsidR="006E4122" w:rsidRPr="000C6AF9" w:rsidRDefault="00CA13A6" w:rsidP="000C6AF9">
            <w:pPr>
              <w:spacing w:before="120" w:after="120"/>
            </w:pPr>
            <w:r w:rsidRPr="000C6AF9">
              <w:t>Refer to the VRSM C-4</w:t>
            </w:r>
            <w:r w:rsidR="005417FC">
              <w:t>09</w:t>
            </w:r>
            <w:r w:rsidR="000C6AF9">
              <w:t>:</w:t>
            </w:r>
            <w:r w:rsidRPr="000C6AF9">
              <w:t xml:space="preserve"> </w:t>
            </w:r>
            <w:bookmarkStart w:id="3" w:name="_Hlk530139557"/>
            <w:r w:rsidRPr="000C6AF9">
              <w:t>Maximum Payment for a Training at a College or University</w:t>
            </w:r>
            <w:bookmarkEnd w:id="3"/>
            <w:r w:rsidRPr="000C6AF9">
              <w:t xml:space="preserve"> for policy and procedures. </w:t>
            </w:r>
            <w:r w:rsidR="004C3E29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Refer to the VRSM C-409 Maximum Payment for a Training at a College or University for policy and procedures. "/>
                  <w:textInput>
                    <w:maxLength w:val="1"/>
                  </w:textInput>
                </w:ffData>
              </w:fldChar>
            </w:r>
            <w:r w:rsidR="004C3E29">
              <w:rPr>
                <w:sz w:val="4"/>
                <w:szCs w:val="4"/>
              </w:rPr>
              <w:instrText xml:space="preserve"> FORMTEXT </w:instrText>
            </w:r>
            <w:r w:rsidR="004C3E29">
              <w:rPr>
                <w:sz w:val="4"/>
                <w:szCs w:val="4"/>
              </w:rPr>
            </w:r>
            <w:r w:rsidR="004C3E29">
              <w:rPr>
                <w:sz w:val="4"/>
                <w:szCs w:val="4"/>
              </w:rPr>
              <w:fldChar w:fldCharType="separate"/>
            </w:r>
            <w:r w:rsidR="004C3E29">
              <w:rPr>
                <w:noProof/>
                <w:sz w:val="4"/>
                <w:szCs w:val="4"/>
              </w:rPr>
              <w:t> </w:t>
            </w:r>
            <w:r w:rsidR="004C3E29">
              <w:rPr>
                <w:sz w:val="4"/>
                <w:szCs w:val="4"/>
              </w:rPr>
              <w:fldChar w:fldCharType="end"/>
            </w:r>
          </w:p>
          <w:p w14:paraId="133A5213" w14:textId="0C740244" w:rsidR="001366EA" w:rsidRPr="000C6AF9" w:rsidRDefault="006E60EA" w:rsidP="000C6AF9">
            <w:pPr>
              <w:spacing w:before="120" w:after="120"/>
            </w:pPr>
            <w:r w:rsidRPr="000C6AF9">
              <w:t>Note: This form will not auto</w:t>
            </w:r>
            <w:r w:rsidR="009D2805">
              <w:t>-</w:t>
            </w:r>
            <w:r w:rsidRPr="000C6AF9">
              <w:t xml:space="preserve">calculate the amounts entered. </w:t>
            </w:r>
            <w:r w:rsidR="004C3E29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Note: This form will not auto calculate the amounts entered."/>
                  <w:textInput>
                    <w:maxLength w:val="1"/>
                  </w:textInput>
                </w:ffData>
              </w:fldChar>
            </w:r>
            <w:r w:rsidR="004C3E29">
              <w:rPr>
                <w:sz w:val="4"/>
                <w:szCs w:val="4"/>
              </w:rPr>
              <w:instrText xml:space="preserve"> FORMTEXT </w:instrText>
            </w:r>
            <w:r w:rsidR="004C3E29">
              <w:rPr>
                <w:sz w:val="4"/>
                <w:szCs w:val="4"/>
              </w:rPr>
            </w:r>
            <w:r w:rsidR="004C3E29">
              <w:rPr>
                <w:sz w:val="4"/>
                <w:szCs w:val="4"/>
              </w:rPr>
              <w:fldChar w:fldCharType="separate"/>
            </w:r>
            <w:r w:rsidR="004C3E29">
              <w:rPr>
                <w:noProof/>
                <w:sz w:val="4"/>
                <w:szCs w:val="4"/>
              </w:rPr>
              <w:t> </w:t>
            </w:r>
            <w:r w:rsidR="004C3E29">
              <w:rPr>
                <w:sz w:val="4"/>
                <w:szCs w:val="4"/>
              </w:rPr>
              <w:fldChar w:fldCharType="end"/>
            </w:r>
          </w:p>
        </w:tc>
      </w:tr>
      <w:tr w:rsidR="00585B27" w14:paraId="1936D6F6" w14:textId="77777777" w:rsidTr="00585B27">
        <w:trPr>
          <w:trHeight w:val="377"/>
        </w:trPr>
        <w:tc>
          <w:tcPr>
            <w:tcW w:w="3808" w:type="pct"/>
            <w:gridSpan w:val="5"/>
            <w:shd w:val="clear" w:color="auto" w:fill="auto"/>
          </w:tcPr>
          <w:p w14:paraId="158705C6" w14:textId="77777777" w:rsidR="00585B27" w:rsidRDefault="00585B27" w:rsidP="000C6AF9">
            <w:pPr>
              <w:spacing w:before="40" w:after="40"/>
            </w:pPr>
            <w:r>
              <w:t>Customer name:</w:t>
            </w:r>
          </w:p>
          <w:p w14:paraId="77F533D9" w14:textId="77777777" w:rsidR="00585B27" w:rsidRDefault="00585B27" w:rsidP="000C6AF9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ustom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14D31182" w14:textId="77777777" w:rsidR="00585B27" w:rsidRDefault="00585B27" w:rsidP="000C6AF9">
            <w:pPr>
              <w:spacing w:before="40" w:after="40"/>
            </w:pPr>
            <w:r>
              <w:t>Case ID:</w:t>
            </w:r>
          </w:p>
          <w:p w14:paraId="00535D81" w14:textId="1E642419" w:rsidR="00585B27" w:rsidRPr="00E67E71" w:rsidRDefault="00585B27" w:rsidP="000C6AF9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ase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07A7">
              <w:t> </w:t>
            </w:r>
            <w:r w:rsidR="00F807A7">
              <w:t> </w:t>
            </w:r>
            <w:r w:rsidR="00F807A7">
              <w:t> </w:t>
            </w:r>
            <w:r w:rsidR="00F807A7">
              <w:t> </w:t>
            </w:r>
            <w:r w:rsidR="00F807A7">
              <w:t> </w:t>
            </w:r>
            <w:r>
              <w:fldChar w:fldCharType="end"/>
            </w:r>
          </w:p>
        </w:tc>
      </w:tr>
      <w:tr w:rsidR="00585B27" w14:paraId="00E9EDE3" w14:textId="77777777" w:rsidTr="00585B27">
        <w:trPr>
          <w:trHeight w:val="440"/>
        </w:trPr>
        <w:tc>
          <w:tcPr>
            <w:tcW w:w="3808" w:type="pct"/>
            <w:gridSpan w:val="5"/>
            <w:shd w:val="clear" w:color="auto" w:fill="auto"/>
          </w:tcPr>
          <w:p w14:paraId="67E15E94" w14:textId="77777777" w:rsidR="00585B27" w:rsidRDefault="00585B27" w:rsidP="000C6AF9">
            <w:pPr>
              <w:spacing w:before="40" w:after="40"/>
            </w:pPr>
            <w:r>
              <w:t>VR staff completing worksheet:</w:t>
            </w:r>
          </w:p>
          <w:p w14:paraId="4BF63959" w14:textId="149C5152" w:rsidR="00585B27" w:rsidRDefault="00585B27" w:rsidP="000C6AF9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R staff completing workshe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5A87">
              <w:t> </w:t>
            </w:r>
            <w:r w:rsidR="00A85A87">
              <w:t> </w:t>
            </w:r>
            <w:r w:rsidR="00A85A87">
              <w:t> </w:t>
            </w:r>
            <w:r w:rsidR="00A85A87">
              <w:t> </w:t>
            </w:r>
            <w:r w:rsidR="00A85A87">
              <w:t> </w:t>
            </w:r>
            <w:r>
              <w:fldChar w:fldCharType="end"/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4002F8BA" w14:textId="77777777" w:rsidR="00585B27" w:rsidRDefault="00585B27" w:rsidP="000C6AF9">
            <w:pPr>
              <w:spacing w:before="40" w:after="40"/>
            </w:pPr>
            <w:r>
              <w:t>Date:</w:t>
            </w:r>
          </w:p>
          <w:p w14:paraId="4D0CD8E7" w14:textId="77777777" w:rsidR="00585B27" w:rsidRDefault="00585B27" w:rsidP="000C6AF9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6EA" w:rsidRPr="005B7019" w14:paraId="2A61AEEE" w14:textId="77777777" w:rsidTr="000C6AF9">
        <w:tc>
          <w:tcPr>
            <w:tcW w:w="5000" w:type="pct"/>
            <w:gridSpan w:val="7"/>
            <w:shd w:val="clear" w:color="auto" w:fill="000000" w:themeFill="text1"/>
          </w:tcPr>
          <w:p w14:paraId="2957DA62" w14:textId="44C9541D" w:rsidR="001366EA" w:rsidRPr="005B7019" w:rsidRDefault="001366EA" w:rsidP="001366E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32"/>
              <w:contextualSpacing w:val="0"/>
              <w:jc w:val="center"/>
              <w:rPr>
                <w:b/>
              </w:rPr>
            </w:pPr>
            <w:r w:rsidRPr="005B7019">
              <w:rPr>
                <w:b/>
              </w:rPr>
              <w:t>Calculating Maximum VR Rate</w:t>
            </w:r>
            <w:r w:rsidR="00155415">
              <w:rPr>
                <w:b/>
              </w:rPr>
              <w:t xml:space="preserve"> for Private or Out-of-State Training Institutions</w:t>
            </w:r>
            <w:r w:rsidR="001167DF" w:rsidRPr="005B7019">
              <w:rPr>
                <w:b/>
                <w:sz w:val="22"/>
                <w:szCs w:val="22"/>
              </w:rPr>
              <w:t xml:space="preserve"> </w:t>
            </w:r>
            <w:r w:rsidR="00F17BB9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 1. Calculating Maximum VR Rate for Private or Out-of-State Trai All rates listed below are based on the policies in VRSM C-409."/>
                  <w:textInput>
                    <w:maxLength w:val="1"/>
                  </w:textInput>
                </w:ffData>
              </w:fldChar>
            </w:r>
            <w:r w:rsidR="00F17BB9">
              <w:rPr>
                <w:b/>
                <w:sz w:val="2"/>
                <w:szCs w:val="2"/>
              </w:rPr>
              <w:instrText xml:space="preserve"> FORMTEXT </w:instrText>
            </w:r>
            <w:r w:rsidR="00F17BB9">
              <w:rPr>
                <w:b/>
                <w:sz w:val="2"/>
                <w:szCs w:val="2"/>
              </w:rPr>
            </w:r>
            <w:r w:rsidR="00F17BB9">
              <w:rPr>
                <w:b/>
                <w:sz w:val="2"/>
                <w:szCs w:val="2"/>
              </w:rPr>
              <w:fldChar w:fldCharType="separate"/>
            </w:r>
            <w:r w:rsidR="00F17BB9">
              <w:rPr>
                <w:b/>
                <w:noProof/>
                <w:sz w:val="2"/>
                <w:szCs w:val="2"/>
              </w:rPr>
              <w:t> </w:t>
            </w:r>
            <w:r w:rsidR="00F17BB9">
              <w:rPr>
                <w:b/>
                <w:sz w:val="2"/>
                <w:szCs w:val="2"/>
              </w:rPr>
              <w:fldChar w:fldCharType="end"/>
            </w:r>
          </w:p>
        </w:tc>
      </w:tr>
      <w:tr w:rsidR="001366EA" w14:paraId="327E70F5" w14:textId="77777777" w:rsidTr="007D5DA4">
        <w:trPr>
          <w:trHeight w:val="368"/>
        </w:trPr>
        <w:tc>
          <w:tcPr>
            <w:tcW w:w="1285" w:type="pct"/>
            <w:vAlign w:val="center"/>
          </w:tcPr>
          <w:p w14:paraId="0080B0D3" w14:textId="77777777" w:rsidR="001366EA" w:rsidRDefault="001366EA" w:rsidP="001366EA">
            <w:pPr>
              <w:spacing w:before="60" w:after="60"/>
              <w:jc w:val="center"/>
            </w:pPr>
            <w:r>
              <w:t>Credit Hours</w:t>
            </w:r>
          </w:p>
        </w:tc>
        <w:tc>
          <w:tcPr>
            <w:tcW w:w="2552" w:type="pct"/>
            <w:gridSpan w:val="5"/>
            <w:vAlign w:val="center"/>
          </w:tcPr>
          <w:p w14:paraId="640C4E01" w14:textId="77777777" w:rsidR="001366EA" w:rsidRDefault="001366EA" w:rsidP="001366EA">
            <w:pPr>
              <w:spacing w:before="60" w:after="60"/>
              <w:jc w:val="center"/>
            </w:pPr>
            <w:r>
              <w:t>Rate per Policy</w:t>
            </w:r>
          </w:p>
        </w:tc>
        <w:tc>
          <w:tcPr>
            <w:tcW w:w="1163" w:type="pct"/>
            <w:vAlign w:val="center"/>
          </w:tcPr>
          <w:p w14:paraId="4719592A" w14:textId="77777777" w:rsidR="001366EA" w:rsidRDefault="001366EA" w:rsidP="001366EA">
            <w:pPr>
              <w:spacing w:before="60" w:after="60"/>
              <w:jc w:val="center"/>
            </w:pPr>
            <w:r>
              <w:t>Maximum VR Rate</w:t>
            </w:r>
          </w:p>
        </w:tc>
      </w:tr>
      <w:tr w:rsidR="001366EA" w14:paraId="3BAF6917" w14:textId="77777777" w:rsidTr="007D5DA4">
        <w:tc>
          <w:tcPr>
            <w:tcW w:w="1285" w:type="pct"/>
            <w:vAlign w:val="center"/>
          </w:tcPr>
          <w:p w14:paraId="37C03288" w14:textId="798C969E" w:rsidR="001366EA" w:rsidRDefault="0077700A" w:rsidP="00900379">
            <w:pPr>
              <w:spacing w:before="60" w:after="6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Number of credit hours at 2 Year College: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52" w:type="pct"/>
            <w:gridSpan w:val="5"/>
            <w:vAlign w:val="center"/>
          </w:tcPr>
          <w:p w14:paraId="635F68D7" w14:textId="0835FED8" w:rsidR="001366EA" w:rsidRPr="00900379" w:rsidRDefault="001F007A" w:rsidP="00900379">
            <w:r>
              <w:t>x</w:t>
            </w:r>
            <w:r w:rsidR="001366EA" w:rsidRPr="00900379">
              <w:t xml:space="preserve"> $1</w:t>
            </w:r>
            <w:r w:rsidR="00F17BB9">
              <w:t xml:space="preserve">33 </w:t>
            </w:r>
            <w:r w:rsidR="001366EA" w:rsidRPr="00900379">
              <w:t>(C-4</w:t>
            </w:r>
            <w:r w:rsidR="00272E30">
              <w:t>09</w:t>
            </w:r>
            <w:r w:rsidR="001366EA" w:rsidRPr="00900379">
              <w:t>-</w:t>
            </w:r>
            <w:r w:rsidR="00155415">
              <w:t>3</w:t>
            </w:r>
            <w:r w:rsidR="001366EA" w:rsidRPr="00900379">
              <w:t xml:space="preserve"> </w:t>
            </w:r>
            <w:r w:rsidR="00155415">
              <w:t>Two-Year</w:t>
            </w:r>
            <w:r w:rsidR="001366EA" w:rsidRPr="00900379">
              <w:t xml:space="preserve"> College)</w:t>
            </w:r>
          </w:p>
        </w:tc>
        <w:tc>
          <w:tcPr>
            <w:tcW w:w="1163" w:type="pct"/>
            <w:vAlign w:val="center"/>
          </w:tcPr>
          <w:p w14:paraId="5E45ED59" w14:textId="326CB077" w:rsidR="001366EA" w:rsidRDefault="001366EA" w:rsidP="00900379">
            <w:pPr>
              <w:spacing w:before="60" w:after="60"/>
              <w:jc w:val="center"/>
            </w:pPr>
            <w:r>
              <w:t xml:space="preserve">= </w:t>
            </w:r>
            <w:r w:rsidR="00F17BB9">
              <w:fldChar w:fldCharType="begin">
                <w:ffData>
                  <w:name w:val="Text18"/>
                  <w:enabled/>
                  <w:calcOnExit w:val="0"/>
                  <w:statusText w:type="text" w:val="To calculate the Maximum VR Rate for a 2 year college, multiply the number of credit hours by $133. Enter that total here:"/>
                  <w:textInput/>
                </w:ffData>
              </w:fldChar>
            </w:r>
            <w:bookmarkStart w:id="5" w:name="Text18"/>
            <w:r w:rsidR="00F17BB9">
              <w:instrText xml:space="preserve"> FORMTEXT </w:instrText>
            </w:r>
            <w:r w:rsidR="00F17BB9">
              <w:fldChar w:fldCharType="separate"/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fldChar w:fldCharType="end"/>
            </w:r>
            <w:bookmarkEnd w:id="5"/>
          </w:p>
        </w:tc>
      </w:tr>
      <w:tr w:rsidR="0077700A" w14:paraId="01F41C98" w14:textId="77777777" w:rsidTr="00D916E0">
        <w:tc>
          <w:tcPr>
            <w:tcW w:w="1285" w:type="pct"/>
            <w:vAlign w:val="center"/>
          </w:tcPr>
          <w:p w14:paraId="69E12B44" w14:textId="3A03AB1C" w:rsidR="0077700A" w:rsidRDefault="0077700A" w:rsidP="00D916E0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of credit hours at Technical Colleg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pct"/>
            <w:gridSpan w:val="5"/>
            <w:vAlign w:val="center"/>
          </w:tcPr>
          <w:p w14:paraId="7E45CCD4" w14:textId="306B3BB9" w:rsidR="0077700A" w:rsidRPr="00900379" w:rsidRDefault="0077700A" w:rsidP="00D916E0">
            <w:r>
              <w:t>x</w:t>
            </w:r>
            <w:r w:rsidRPr="00900379">
              <w:t xml:space="preserve"> $</w:t>
            </w:r>
            <w:r w:rsidR="00F17BB9">
              <w:t>240</w:t>
            </w:r>
            <w:r w:rsidRPr="00900379">
              <w:t xml:space="preserve"> (C-4</w:t>
            </w:r>
            <w:r>
              <w:t>09</w:t>
            </w:r>
            <w:r w:rsidRPr="00900379">
              <w:t>-</w:t>
            </w:r>
            <w:r>
              <w:t>5</w:t>
            </w:r>
            <w:r w:rsidRPr="00900379">
              <w:t xml:space="preserve"> Technical College)</w:t>
            </w:r>
          </w:p>
        </w:tc>
        <w:tc>
          <w:tcPr>
            <w:tcW w:w="1163" w:type="pct"/>
            <w:vAlign w:val="center"/>
          </w:tcPr>
          <w:p w14:paraId="56CFEE41" w14:textId="183CEDD2" w:rsidR="0077700A" w:rsidRDefault="0077700A" w:rsidP="00D916E0">
            <w:pPr>
              <w:spacing w:before="60" w:after="60"/>
              <w:jc w:val="center"/>
            </w:pPr>
            <w:r>
              <w:t xml:space="preserve">= </w:t>
            </w:r>
            <w:r w:rsidR="00F17BB9">
              <w:fldChar w:fldCharType="begin">
                <w:ffData>
                  <w:name w:val=""/>
                  <w:enabled/>
                  <w:calcOnExit w:val="0"/>
                  <w:statusText w:type="text" w:val="To calculate the Maximum VR Rate for technical college, multiply the number of credit hours by $240. Enter that total here:"/>
                  <w:textInput/>
                </w:ffData>
              </w:fldChar>
            </w:r>
            <w:r w:rsidR="00F17BB9">
              <w:instrText xml:space="preserve"> FORMTEXT </w:instrText>
            </w:r>
            <w:r w:rsidR="00F17BB9">
              <w:fldChar w:fldCharType="separate"/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fldChar w:fldCharType="end"/>
            </w:r>
          </w:p>
        </w:tc>
      </w:tr>
      <w:tr w:rsidR="00F17BB9" w14:paraId="5DEF2EE8" w14:textId="77777777" w:rsidTr="00D916E0">
        <w:tc>
          <w:tcPr>
            <w:tcW w:w="1285" w:type="pct"/>
            <w:vAlign w:val="center"/>
          </w:tcPr>
          <w:p w14:paraId="54E04569" w14:textId="70FD8872" w:rsidR="00F17BB9" w:rsidRDefault="00F17BB9" w:rsidP="00D916E0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of credit hours at State Colleg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pct"/>
            <w:gridSpan w:val="5"/>
            <w:vAlign w:val="center"/>
          </w:tcPr>
          <w:p w14:paraId="3AD3A99B" w14:textId="234DFC61" w:rsidR="00F17BB9" w:rsidRDefault="00F17BB9" w:rsidP="00D916E0">
            <w:r>
              <w:t>x $123 (C-409-5 State College)</w:t>
            </w:r>
          </w:p>
        </w:tc>
        <w:tc>
          <w:tcPr>
            <w:tcW w:w="1163" w:type="pct"/>
            <w:vAlign w:val="center"/>
          </w:tcPr>
          <w:p w14:paraId="651E7EB1" w14:textId="365F9D90" w:rsidR="00F17BB9" w:rsidRDefault="00F17BB9" w:rsidP="00D916E0">
            <w:pPr>
              <w:spacing w:before="60" w:after="60"/>
              <w:jc w:val="center"/>
            </w:pPr>
            <w:r>
              <w:t xml:space="preserve">=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o calculate the Maximum VR Rate for state college, multiply the number of credit hours by $123. Enter that total her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00A" w14:paraId="11CE5B26" w14:textId="77777777" w:rsidTr="007D5DA4">
        <w:tc>
          <w:tcPr>
            <w:tcW w:w="1285" w:type="pct"/>
            <w:vAlign w:val="center"/>
          </w:tcPr>
          <w:p w14:paraId="05D2128E" w14:textId="6338C5C8" w:rsidR="0077700A" w:rsidRDefault="00F17BB9" w:rsidP="0090037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of credit hours at four-year college or university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pct"/>
            <w:gridSpan w:val="5"/>
            <w:tcBorders>
              <w:bottom w:val="single" w:sz="4" w:space="0" w:color="auto"/>
            </w:tcBorders>
            <w:vAlign w:val="center"/>
          </w:tcPr>
          <w:p w14:paraId="671E7420" w14:textId="79E16906" w:rsidR="0077700A" w:rsidRDefault="0077700A" w:rsidP="00900379">
            <w:r>
              <w:t>x</w:t>
            </w:r>
            <w:r w:rsidRPr="00900379">
              <w:t xml:space="preserve"> $3</w:t>
            </w:r>
            <w:r>
              <w:t>9</w:t>
            </w:r>
            <w:r w:rsidR="00F17BB9">
              <w:t>8</w:t>
            </w:r>
            <w:r w:rsidRPr="00900379">
              <w:t xml:space="preserve"> (C-4</w:t>
            </w:r>
            <w:r>
              <w:t>09</w:t>
            </w:r>
            <w:r w:rsidRPr="00900379">
              <w:t>-</w:t>
            </w:r>
            <w:r>
              <w:t>4</w:t>
            </w:r>
            <w:r w:rsidRPr="00900379">
              <w:t xml:space="preserve"> </w:t>
            </w:r>
            <w:r>
              <w:t>Four-year</w:t>
            </w:r>
            <w:r w:rsidRPr="00900379">
              <w:t xml:space="preserve"> College/University)</w:t>
            </w:r>
          </w:p>
        </w:tc>
        <w:tc>
          <w:tcPr>
            <w:tcW w:w="1163" w:type="pct"/>
            <w:vAlign w:val="center"/>
          </w:tcPr>
          <w:p w14:paraId="1659E5B7" w14:textId="3D822878" w:rsidR="0077700A" w:rsidRDefault="0077700A" w:rsidP="00900379">
            <w:pPr>
              <w:spacing w:before="60" w:after="60"/>
              <w:jc w:val="center"/>
            </w:pPr>
            <w:r>
              <w:t xml:space="preserve">= </w:t>
            </w:r>
            <w:r w:rsidR="00F17BB9">
              <w:fldChar w:fldCharType="begin">
                <w:ffData>
                  <w:name w:val=""/>
                  <w:enabled/>
                  <w:calcOnExit w:val="0"/>
                  <w:statusText w:type="text" w:val="To calculate the Maximum VR Rate for 4-year college/university, multiply the number of credit hours by $398. Enter that total here:"/>
                  <w:textInput/>
                </w:ffData>
              </w:fldChar>
            </w:r>
            <w:r w:rsidR="00F17BB9">
              <w:instrText xml:space="preserve"> FORMTEXT </w:instrText>
            </w:r>
            <w:r w:rsidR="00F17BB9">
              <w:fldChar w:fldCharType="separate"/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fldChar w:fldCharType="end"/>
            </w:r>
          </w:p>
        </w:tc>
      </w:tr>
      <w:tr w:rsidR="001366EA" w14:paraId="20EF058C" w14:textId="77777777" w:rsidTr="007D5DA4">
        <w:tc>
          <w:tcPr>
            <w:tcW w:w="1285" w:type="pct"/>
            <w:vAlign w:val="center"/>
          </w:tcPr>
          <w:p w14:paraId="63CD71AF" w14:textId="2D4D22E8" w:rsidR="001366EA" w:rsidRDefault="00F17BB9" w:rsidP="0090037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of credit hours at health-related institution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pct"/>
            <w:gridSpan w:val="5"/>
            <w:tcBorders>
              <w:top w:val="single" w:sz="4" w:space="0" w:color="auto"/>
            </w:tcBorders>
            <w:vAlign w:val="center"/>
          </w:tcPr>
          <w:p w14:paraId="5B8F2E80" w14:textId="0ABAC1F6" w:rsidR="001366EA" w:rsidRPr="00900379" w:rsidRDefault="001F007A" w:rsidP="00900379">
            <w:r>
              <w:t>x</w:t>
            </w:r>
            <w:r w:rsidR="006E4122" w:rsidRPr="00900379">
              <w:t xml:space="preserve"> $</w:t>
            </w:r>
            <w:r w:rsidR="00B35EB9">
              <w:t>4</w:t>
            </w:r>
            <w:r w:rsidR="002C171D">
              <w:t>3</w:t>
            </w:r>
            <w:r w:rsidR="00F17BB9">
              <w:t>8</w:t>
            </w:r>
            <w:r w:rsidR="006E4122" w:rsidRPr="00900379">
              <w:t xml:space="preserve"> </w:t>
            </w:r>
            <w:r w:rsidR="001366EA" w:rsidRPr="00900379">
              <w:t>(C-4</w:t>
            </w:r>
            <w:r w:rsidR="00272E30">
              <w:t>09</w:t>
            </w:r>
            <w:r w:rsidR="001366EA" w:rsidRPr="00900379">
              <w:t>-</w:t>
            </w:r>
            <w:r w:rsidR="0077700A">
              <w:t xml:space="preserve">6 </w:t>
            </w:r>
            <w:r w:rsidR="001366EA" w:rsidRPr="00900379">
              <w:t xml:space="preserve">Health Related </w:t>
            </w:r>
            <w:r w:rsidR="006E4122" w:rsidRPr="00900379">
              <w:t>I</w:t>
            </w:r>
            <w:r w:rsidR="001366EA" w:rsidRPr="00900379">
              <w:t>nstitution)</w:t>
            </w:r>
          </w:p>
        </w:tc>
        <w:tc>
          <w:tcPr>
            <w:tcW w:w="1163" w:type="pct"/>
            <w:vAlign w:val="center"/>
          </w:tcPr>
          <w:p w14:paraId="1EF7BBDE" w14:textId="30317E0D" w:rsidR="001366EA" w:rsidRDefault="001366EA" w:rsidP="00900379">
            <w:pPr>
              <w:spacing w:before="60" w:after="60"/>
              <w:jc w:val="center"/>
            </w:pPr>
            <w:r>
              <w:t xml:space="preserve">= </w:t>
            </w:r>
            <w:r w:rsidR="00F17BB9">
              <w:fldChar w:fldCharType="begin">
                <w:ffData>
                  <w:name w:val=""/>
                  <w:enabled/>
                  <w:calcOnExit w:val="0"/>
                  <w:statusText w:type="text" w:val="To calculate the Maximum VR Rate for health-related institutions, multiply the number of credit hours by $438. Enter that total here:"/>
                  <w:textInput/>
                </w:ffData>
              </w:fldChar>
            </w:r>
            <w:r w:rsidR="00F17BB9">
              <w:instrText xml:space="preserve"> FORMTEXT </w:instrText>
            </w:r>
            <w:r w:rsidR="00F17BB9">
              <w:fldChar w:fldCharType="separate"/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rPr>
                <w:noProof/>
              </w:rPr>
              <w:t> </w:t>
            </w:r>
            <w:r w:rsidR="00F17BB9">
              <w:fldChar w:fldCharType="end"/>
            </w:r>
          </w:p>
        </w:tc>
      </w:tr>
      <w:tr w:rsidR="00BD7F24" w14:paraId="653E5709" w14:textId="77777777" w:rsidTr="007D5DA4">
        <w:tc>
          <w:tcPr>
            <w:tcW w:w="1285" w:type="pct"/>
            <w:vAlign w:val="center"/>
          </w:tcPr>
          <w:p w14:paraId="214EBD46" w14:textId="2A11B9B4" w:rsidR="00BD7F24" w:rsidRDefault="00BD7F24" w:rsidP="0090037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of credit hours at proprietary institution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pct"/>
            <w:gridSpan w:val="5"/>
            <w:tcBorders>
              <w:top w:val="single" w:sz="4" w:space="0" w:color="auto"/>
            </w:tcBorders>
            <w:vAlign w:val="center"/>
          </w:tcPr>
          <w:p w14:paraId="64BFE84A" w14:textId="028D3D15" w:rsidR="00BD7F24" w:rsidRDefault="00BD7F24" w:rsidP="00900379">
            <w:r>
              <w:t>x $133 (C-411 Proprietary Institution)</w:t>
            </w:r>
          </w:p>
        </w:tc>
        <w:tc>
          <w:tcPr>
            <w:tcW w:w="1163" w:type="pct"/>
            <w:vAlign w:val="center"/>
          </w:tcPr>
          <w:p w14:paraId="313F5220" w14:textId="1FC14F1B" w:rsidR="00BD7F24" w:rsidRDefault="00BD7F24" w:rsidP="00900379">
            <w:pPr>
              <w:spacing w:before="60" w:after="60"/>
              <w:jc w:val="center"/>
            </w:pPr>
            <w:r>
              <w:t xml:space="preserve">=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o calculate the Maximum VR Rate for Proprietary institutions, multiply the number of credit hours by $133. Enter that total her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6EA" w:rsidRPr="005B7019" w14:paraId="0696949D" w14:textId="77777777" w:rsidTr="000C6AF9">
        <w:tc>
          <w:tcPr>
            <w:tcW w:w="5000" w:type="pct"/>
            <w:gridSpan w:val="7"/>
            <w:shd w:val="clear" w:color="auto" w:fill="000000" w:themeFill="text1"/>
            <w:vAlign w:val="center"/>
          </w:tcPr>
          <w:p w14:paraId="0CB493CB" w14:textId="77777777" w:rsidR="001366EA" w:rsidRPr="005B7019" w:rsidRDefault="001366EA" w:rsidP="001366E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27"/>
              <w:contextualSpacing w:val="0"/>
              <w:jc w:val="center"/>
              <w:rPr>
                <w:b/>
              </w:rPr>
            </w:pPr>
            <w:r w:rsidRPr="005B7019">
              <w:rPr>
                <w:b/>
              </w:rPr>
              <w:t xml:space="preserve">Calculating Tuition after Pell Grant, need based scholarships, </w:t>
            </w:r>
            <w:r w:rsidR="005516C5" w:rsidRPr="005B7019">
              <w:rPr>
                <w:b/>
              </w:rPr>
              <w:t xml:space="preserve">and/or </w:t>
            </w:r>
            <w:r w:rsidRPr="005B7019">
              <w:rPr>
                <w:b/>
              </w:rPr>
              <w:t>grants</w:t>
            </w:r>
            <w:r w:rsidR="005516C5" w:rsidRPr="005B7019">
              <w:rPr>
                <w:b/>
              </w:rPr>
              <w:t>.</w:t>
            </w:r>
            <w:r w:rsidR="001167DF" w:rsidRPr="005B7019">
              <w:rPr>
                <w:b/>
                <w:sz w:val="22"/>
                <w:szCs w:val="22"/>
              </w:rPr>
              <w:t xml:space="preserve"> </w:t>
            </w:r>
            <w:r w:rsidR="00AB743F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 2. Calculating Tuition after Pell Grant, need based scholarships, and/or grants. "/>
                  <w:textInput>
                    <w:maxLength w:val="1"/>
                  </w:textInput>
                </w:ffData>
              </w:fldChar>
            </w:r>
            <w:r w:rsidR="00AB743F">
              <w:rPr>
                <w:b/>
                <w:sz w:val="2"/>
                <w:szCs w:val="2"/>
              </w:rPr>
              <w:instrText xml:space="preserve"> FORMTEXT </w:instrText>
            </w:r>
            <w:r w:rsidR="00AB743F">
              <w:rPr>
                <w:b/>
                <w:sz w:val="2"/>
                <w:szCs w:val="2"/>
              </w:rPr>
            </w:r>
            <w:r w:rsidR="00AB743F">
              <w:rPr>
                <w:b/>
                <w:sz w:val="2"/>
                <w:szCs w:val="2"/>
              </w:rPr>
              <w:fldChar w:fldCharType="separate"/>
            </w:r>
            <w:r w:rsidR="00AB743F">
              <w:rPr>
                <w:b/>
                <w:noProof/>
                <w:sz w:val="2"/>
                <w:szCs w:val="2"/>
              </w:rPr>
              <w:t> </w:t>
            </w:r>
            <w:r w:rsidR="00AB743F">
              <w:rPr>
                <w:b/>
                <w:sz w:val="2"/>
                <w:szCs w:val="2"/>
              </w:rPr>
              <w:fldChar w:fldCharType="end"/>
            </w:r>
          </w:p>
        </w:tc>
      </w:tr>
      <w:tr w:rsidR="001366EA" w14:paraId="457A5915" w14:textId="77777777" w:rsidTr="0077700A">
        <w:trPr>
          <w:trHeight w:val="611"/>
        </w:trPr>
        <w:tc>
          <w:tcPr>
            <w:tcW w:w="1611" w:type="pct"/>
            <w:gridSpan w:val="2"/>
            <w:vAlign w:val="center"/>
          </w:tcPr>
          <w:p w14:paraId="59CFF18C" w14:textId="77777777" w:rsidR="001366EA" w:rsidRDefault="001366EA" w:rsidP="00585B27">
            <w:pPr>
              <w:spacing w:before="60" w:after="60"/>
              <w:ind w:left="720" w:hanging="360"/>
              <w:jc w:val="center"/>
            </w:pPr>
            <w:r>
              <w:t>Combined Tuition/Fees</w:t>
            </w:r>
          </w:p>
        </w:tc>
        <w:tc>
          <w:tcPr>
            <w:tcW w:w="1810" w:type="pct"/>
            <w:gridSpan w:val="2"/>
            <w:vAlign w:val="center"/>
          </w:tcPr>
          <w:p w14:paraId="19726FA3" w14:textId="77777777" w:rsidR="001366EA" w:rsidRDefault="001366EA" w:rsidP="00585B27">
            <w:pPr>
              <w:spacing w:before="60" w:after="60"/>
              <w:ind w:left="720" w:hanging="360"/>
              <w:jc w:val="center"/>
            </w:pPr>
            <w:r>
              <w:t>Pell Grant + Need-based scholarships + Grants</w:t>
            </w:r>
          </w:p>
        </w:tc>
        <w:tc>
          <w:tcPr>
            <w:tcW w:w="1579" w:type="pct"/>
            <w:gridSpan w:val="3"/>
            <w:vAlign w:val="center"/>
          </w:tcPr>
          <w:p w14:paraId="563189A5" w14:textId="77777777" w:rsidR="001366EA" w:rsidRDefault="001366EA" w:rsidP="00585B27">
            <w:pPr>
              <w:spacing w:before="60" w:after="60"/>
              <w:jc w:val="center"/>
            </w:pPr>
            <w:r>
              <w:t>Tuition after Grants/Scholarships</w:t>
            </w:r>
          </w:p>
        </w:tc>
      </w:tr>
      <w:tr w:rsidR="001366EA" w14:paraId="6A72B675" w14:textId="77777777" w:rsidTr="007D5DA4">
        <w:tc>
          <w:tcPr>
            <w:tcW w:w="1611" w:type="pct"/>
            <w:gridSpan w:val="2"/>
          </w:tcPr>
          <w:p w14:paraId="01B841D1" w14:textId="77777777" w:rsidR="001366EA" w:rsidRDefault="00585B27" w:rsidP="001366EA">
            <w:pPr>
              <w:spacing w:before="60" w:after="6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Enter combined tuition and fees: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10" w:type="pct"/>
            <w:gridSpan w:val="2"/>
            <w:vAlign w:val="center"/>
          </w:tcPr>
          <w:p w14:paraId="14C19178" w14:textId="77777777" w:rsidR="001366EA" w:rsidRDefault="00585B27" w:rsidP="006F2CE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Add any amounts received from Pell Grants, need-based scholarships, and grants; enter the total grant amount here:"/>
                  <w:textInput/>
                </w:ffData>
              </w:fldChar>
            </w:r>
            <w:bookmarkStart w:id="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79" w:type="pct"/>
            <w:gridSpan w:val="3"/>
          </w:tcPr>
          <w:p w14:paraId="60F67851" w14:textId="77777777" w:rsidR="001366EA" w:rsidRDefault="001366EA" w:rsidP="001366EA">
            <w:pPr>
              <w:spacing w:before="60" w:after="60"/>
              <w:jc w:val="center"/>
            </w:pPr>
            <w:r>
              <w:t xml:space="preserve">= </w:t>
            </w:r>
            <w:r w:rsidR="00585B27">
              <w:fldChar w:fldCharType="begin">
                <w:ffData>
                  <w:name w:val="Text21"/>
                  <w:enabled/>
                  <w:calcOnExit w:val="0"/>
                  <w:statusText w:type="text" w:val="Subtract the grant total amount from the combined tuition/fees amount, and enter the results. This is the total tuition after benefits."/>
                  <w:textInput/>
                </w:ffData>
              </w:fldChar>
            </w:r>
            <w:bookmarkStart w:id="8" w:name="Text21"/>
            <w:r w:rsidR="00585B27">
              <w:instrText xml:space="preserve"> FORMTEXT </w:instrText>
            </w:r>
            <w:r w:rsidR="00585B27">
              <w:fldChar w:fldCharType="separate"/>
            </w:r>
            <w:r w:rsidR="00585B27">
              <w:rPr>
                <w:noProof/>
              </w:rPr>
              <w:t> </w:t>
            </w:r>
            <w:r w:rsidR="00585B27">
              <w:rPr>
                <w:noProof/>
              </w:rPr>
              <w:t> </w:t>
            </w:r>
            <w:r w:rsidR="00585B27">
              <w:rPr>
                <w:noProof/>
              </w:rPr>
              <w:t> </w:t>
            </w:r>
            <w:r w:rsidR="00585B27">
              <w:rPr>
                <w:noProof/>
              </w:rPr>
              <w:t> </w:t>
            </w:r>
            <w:r w:rsidR="00585B27">
              <w:rPr>
                <w:noProof/>
              </w:rPr>
              <w:t> </w:t>
            </w:r>
            <w:r w:rsidR="00585B27">
              <w:fldChar w:fldCharType="end"/>
            </w:r>
            <w:bookmarkEnd w:id="8"/>
          </w:p>
        </w:tc>
      </w:tr>
      <w:tr w:rsidR="001366EA" w:rsidRPr="005B7019" w14:paraId="079430D5" w14:textId="77777777" w:rsidTr="000C6AF9">
        <w:tc>
          <w:tcPr>
            <w:tcW w:w="5000" w:type="pct"/>
            <w:gridSpan w:val="7"/>
            <w:shd w:val="clear" w:color="auto" w:fill="000000" w:themeFill="text1"/>
            <w:vAlign w:val="center"/>
          </w:tcPr>
          <w:p w14:paraId="4DCE8A15" w14:textId="77777777" w:rsidR="001366EA" w:rsidRPr="005B7019" w:rsidRDefault="001366EA" w:rsidP="006F2CE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7" w:hanging="270"/>
              <w:contextualSpacing w:val="0"/>
              <w:jc w:val="center"/>
              <w:rPr>
                <w:b/>
              </w:rPr>
            </w:pPr>
            <w:r w:rsidRPr="005B7019">
              <w:rPr>
                <w:b/>
              </w:rPr>
              <w:t>Calculating Tuition after</w:t>
            </w:r>
            <w:r w:rsidR="00C40A3C">
              <w:t xml:space="preserve"> </w:t>
            </w:r>
            <w:r w:rsidR="00C40A3C" w:rsidRPr="00C40A3C">
              <w:rPr>
                <w:b/>
              </w:rPr>
              <w:t xml:space="preserve">Required Customer Participation in Cost of Services </w:t>
            </w:r>
            <w:r w:rsidR="00C40A3C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 3. Calculating Tuition after Required Customer Participation in Cost of Services  "/>
                  <w:textInput>
                    <w:maxLength w:val="1"/>
                  </w:textInput>
                </w:ffData>
              </w:fldChar>
            </w:r>
            <w:r w:rsidR="00C40A3C">
              <w:rPr>
                <w:b/>
                <w:sz w:val="2"/>
                <w:szCs w:val="2"/>
              </w:rPr>
              <w:instrText xml:space="preserve"> FORMTEXT </w:instrText>
            </w:r>
            <w:r w:rsidR="00C40A3C">
              <w:rPr>
                <w:b/>
                <w:sz w:val="2"/>
                <w:szCs w:val="2"/>
              </w:rPr>
            </w:r>
            <w:r w:rsidR="00C40A3C">
              <w:rPr>
                <w:b/>
                <w:sz w:val="2"/>
                <w:szCs w:val="2"/>
              </w:rPr>
              <w:fldChar w:fldCharType="separate"/>
            </w:r>
            <w:r w:rsidR="00C40A3C">
              <w:rPr>
                <w:b/>
                <w:noProof/>
                <w:sz w:val="2"/>
                <w:szCs w:val="2"/>
              </w:rPr>
              <w:t> </w:t>
            </w:r>
            <w:r w:rsidR="00C40A3C">
              <w:rPr>
                <w:b/>
                <w:sz w:val="2"/>
                <w:szCs w:val="2"/>
              </w:rPr>
              <w:fldChar w:fldCharType="end"/>
            </w:r>
          </w:p>
        </w:tc>
      </w:tr>
      <w:tr w:rsidR="001366EA" w14:paraId="6387604F" w14:textId="77777777" w:rsidTr="00585B27">
        <w:trPr>
          <w:trHeight w:val="791"/>
        </w:trPr>
        <w:tc>
          <w:tcPr>
            <w:tcW w:w="1611" w:type="pct"/>
            <w:gridSpan w:val="2"/>
            <w:vAlign w:val="center"/>
          </w:tcPr>
          <w:p w14:paraId="5B220FC1" w14:textId="77777777" w:rsidR="001366EA" w:rsidRDefault="001366EA" w:rsidP="00585B27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37"/>
              <w:contextualSpacing w:val="0"/>
              <w:jc w:val="center"/>
            </w:pPr>
            <w:r>
              <w:t>Tuition after Grants/Scholarships</w:t>
            </w:r>
          </w:p>
        </w:tc>
        <w:tc>
          <w:tcPr>
            <w:tcW w:w="1810" w:type="pct"/>
            <w:gridSpan w:val="2"/>
            <w:vAlign w:val="center"/>
          </w:tcPr>
          <w:p w14:paraId="44C337AE" w14:textId="77777777" w:rsidR="001366EA" w:rsidRDefault="001E3E30" w:rsidP="00585B27">
            <w:pPr>
              <w:jc w:val="center"/>
            </w:pPr>
            <w:r w:rsidRPr="001E3E30">
              <w:t>Required customer participation in cost of services</w:t>
            </w:r>
          </w:p>
        </w:tc>
        <w:tc>
          <w:tcPr>
            <w:tcW w:w="1579" w:type="pct"/>
            <w:gridSpan w:val="3"/>
            <w:vAlign w:val="center"/>
          </w:tcPr>
          <w:p w14:paraId="103BDC84" w14:textId="77777777" w:rsidR="001366EA" w:rsidRDefault="001366EA" w:rsidP="00585B27">
            <w:pPr>
              <w:jc w:val="center"/>
            </w:pPr>
            <w:r>
              <w:t xml:space="preserve">Tuition after </w:t>
            </w:r>
            <w:r w:rsidR="00C40A3C">
              <w:t>r</w:t>
            </w:r>
            <w:r w:rsidR="00C40A3C" w:rsidRPr="00C40A3C">
              <w:rPr>
                <w:rFonts w:eastAsia="Times New Roman"/>
              </w:rPr>
              <w:t xml:space="preserve">equired </w:t>
            </w:r>
            <w:r w:rsidR="00C40A3C">
              <w:rPr>
                <w:rFonts w:eastAsia="Times New Roman"/>
              </w:rPr>
              <w:t>c</w:t>
            </w:r>
            <w:r w:rsidR="00C40A3C" w:rsidRPr="00C40A3C">
              <w:rPr>
                <w:rFonts w:eastAsia="Times New Roman"/>
              </w:rPr>
              <w:t xml:space="preserve">ustomer </w:t>
            </w:r>
            <w:r w:rsidR="00C40A3C">
              <w:rPr>
                <w:rFonts w:eastAsia="Times New Roman"/>
              </w:rPr>
              <w:t>p</w:t>
            </w:r>
            <w:r w:rsidR="00C40A3C" w:rsidRPr="00C40A3C">
              <w:rPr>
                <w:rFonts w:eastAsia="Times New Roman"/>
              </w:rPr>
              <w:t xml:space="preserve">articipation in </w:t>
            </w:r>
            <w:r w:rsidR="00C40A3C">
              <w:rPr>
                <w:rFonts w:eastAsia="Times New Roman"/>
              </w:rPr>
              <w:t>c</w:t>
            </w:r>
            <w:r w:rsidR="00C40A3C" w:rsidRPr="00C40A3C">
              <w:rPr>
                <w:rFonts w:eastAsia="Times New Roman"/>
              </w:rPr>
              <w:t xml:space="preserve">ost of </w:t>
            </w:r>
            <w:r w:rsidR="00C40A3C">
              <w:rPr>
                <w:rFonts w:eastAsia="Times New Roman"/>
              </w:rPr>
              <w:t>s</w:t>
            </w:r>
            <w:r w:rsidR="00C40A3C" w:rsidRPr="00C40A3C">
              <w:rPr>
                <w:rFonts w:eastAsia="Times New Roman"/>
              </w:rPr>
              <w:t>ervices</w:t>
            </w:r>
          </w:p>
        </w:tc>
      </w:tr>
      <w:tr w:rsidR="001366EA" w14:paraId="5B8D1572" w14:textId="77777777" w:rsidTr="007D5DA4">
        <w:tc>
          <w:tcPr>
            <w:tcW w:w="1611" w:type="pct"/>
            <w:gridSpan w:val="2"/>
          </w:tcPr>
          <w:p w14:paraId="5B86A4EB" w14:textId="77777777" w:rsidR="001366EA" w:rsidRDefault="00585B27" w:rsidP="001366EA">
            <w:pPr>
              <w:spacing w:before="60" w:after="60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Re-enter the Total Tuition after Benefits amount as calculated above (tuition minus any grants):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10" w:type="pct"/>
            <w:gridSpan w:val="2"/>
            <w:vAlign w:val="center"/>
          </w:tcPr>
          <w:p w14:paraId="5771ACA0" w14:textId="77777777" w:rsidR="001366EA" w:rsidRDefault="00585B27" w:rsidP="006F2CE8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contextualSpacing w:val="0"/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statusText w:type="text" w:val="Enter Required Customer Participation in Cost of Services amount here: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79" w:type="pct"/>
            <w:gridSpan w:val="3"/>
          </w:tcPr>
          <w:p w14:paraId="3EF86D7C" w14:textId="77777777" w:rsidR="001366EA" w:rsidRDefault="001366EA" w:rsidP="001366EA">
            <w:pPr>
              <w:spacing w:before="60" w:after="60"/>
              <w:jc w:val="center"/>
            </w:pPr>
            <w:r>
              <w:t xml:space="preserve">= </w:t>
            </w:r>
            <w:r w:rsidR="00585B27">
              <w:fldChar w:fldCharType="begin">
                <w:ffData>
                  <w:name w:val="Text24"/>
                  <w:enabled/>
                  <w:calcOnExit w:val="0"/>
                  <w:helpText w:type="text" w:val="This is the tuition after required customer participation in cost of services amount."/>
                  <w:statusText w:type="text" w:val="Subtract the required customer participation in cost of services amount from the Total Tuition after Benefits amount and enter it here. "/>
                  <w:textInput/>
                </w:ffData>
              </w:fldChar>
            </w:r>
            <w:bookmarkStart w:id="11" w:name="Text24"/>
            <w:r w:rsidR="00585B27">
              <w:instrText xml:space="preserve"> FORMTEXT </w:instrText>
            </w:r>
            <w:r w:rsidR="00585B27">
              <w:fldChar w:fldCharType="separate"/>
            </w:r>
            <w:r w:rsidR="00585B27">
              <w:rPr>
                <w:noProof/>
              </w:rPr>
              <w:t> </w:t>
            </w:r>
            <w:r w:rsidR="00585B27">
              <w:rPr>
                <w:noProof/>
              </w:rPr>
              <w:t> </w:t>
            </w:r>
            <w:r w:rsidR="00585B27">
              <w:rPr>
                <w:noProof/>
              </w:rPr>
              <w:t> </w:t>
            </w:r>
            <w:r w:rsidR="00585B27">
              <w:rPr>
                <w:noProof/>
              </w:rPr>
              <w:t> </w:t>
            </w:r>
            <w:r w:rsidR="00585B27">
              <w:rPr>
                <w:noProof/>
              </w:rPr>
              <w:t> </w:t>
            </w:r>
            <w:r w:rsidR="00585B27">
              <w:fldChar w:fldCharType="end"/>
            </w:r>
            <w:bookmarkEnd w:id="11"/>
          </w:p>
        </w:tc>
      </w:tr>
      <w:tr w:rsidR="001366EA" w:rsidRPr="005B7019" w14:paraId="1F883351" w14:textId="77777777" w:rsidTr="000C6AF9">
        <w:tc>
          <w:tcPr>
            <w:tcW w:w="5000" w:type="pct"/>
            <w:gridSpan w:val="7"/>
            <w:shd w:val="clear" w:color="auto" w:fill="000000" w:themeFill="text1"/>
            <w:vAlign w:val="center"/>
          </w:tcPr>
          <w:p w14:paraId="4E7CA9BA" w14:textId="77777777" w:rsidR="001366EA" w:rsidRPr="005B7019" w:rsidRDefault="001366EA" w:rsidP="006F2CE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jc w:val="center"/>
              <w:rPr>
                <w:b/>
              </w:rPr>
            </w:pPr>
            <w:r w:rsidRPr="005B7019">
              <w:rPr>
                <w:b/>
              </w:rPr>
              <w:t xml:space="preserve">If </w:t>
            </w:r>
            <w:r w:rsidR="007D5DA4" w:rsidRPr="005B7019">
              <w:rPr>
                <w:b/>
              </w:rPr>
              <w:t>Tuition after BLR</w:t>
            </w:r>
            <w:r w:rsidR="007D5DA4" w:rsidRPr="005B7019">
              <w:rPr>
                <w:b/>
                <w:sz w:val="22"/>
                <w:szCs w:val="22"/>
              </w:rPr>
              <w:t xml:space="preserve"> </w:t>
            </w:r>
            <w:r w:rsidR="007D5DA4">
              <w:rPr>
                <w:b/>
                <w:sz w:val="22"/>
                <w:szCs w:val="22"/>
              </w:rPr>
              <w:t xml:space="preserve"> is less than </w:t>
            </w:r>
            <w:r w:rsidRPr="005B7019">
              <w:rPr>
                <w:b/>
              </w:rPr>
              <w:t xml:space="preserve">Maximum VR Rate </w:t>
            </w:r>
            <w:r w:rsidR="00585B27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 4. If Tuition after BLR  is less than the Maximum VR Rate, then VR Tuition Payment = Tuition after BLR (#3) "/>
                  <w:textInput>
                    <w:maxLength w:val="1"/>
                  </w:textInput>
                </w:ffData>
              </w:fldChar>
            </w:r>
            <w:r w:rsidR="00585B27">
              <w:rPr>
                <w:b/>
                <w:sz w:val="2"/>
                <w:szCs w:val="2"/>
              </w:rPr>
              <w:instrText xml:space="preserve"> FORMTEXT </w:instrText>
            </w:r>
            <w:r w:rsidR="00585B27">
              <w:rPr>
                <w:b/>
                <w:sz w:val="2"/>
                <w:szCs w:val="2"/>
              </w:rPr>
            </w:r>
            <w:r w:rsidR="00585B27">
              <w:rPr>
                <w:b/>
                <w:sz w:val="2"/>
                <w:szCs w:val="2"/>
              </w:rPr>
              <w:fldChar w:fldCharType="separate"/>
            </w:r>
            <w:r w:rsidR="00585B27">
              <w:rPr>
                <w:b/>
                <w:noProof/>
                <w:sz w:val="2"/>
                <w:szCs w:val="2"/>
              </w:rPr>
              <w:t> </w:t>
            </w:r>
            <w:r w:rsidR="00585B27">
              <w:rPr>
                <w:b/>
                <w:sz w:val="2"/>
                <w:szCs w:val="2"/>
              </w:rPr>
              <w:fldChar w:fldCharType="end"/>
            </w:r>
          </w:p>
        </w:tc>
      </w:tr>
      <w:tr w:rsidR="007D5DA4" w14:paraId="023C59D0" w14:textId="77777777" w:rsidTr="007D5DA4">
        <w:tc>
          <w:tcPr>
            <w:tcW w:w="5000" w:type="pct"/>
            <w:gridSpan w:val="7"/>
          </w:tcPr>
          <w:p w14:paraId="47256FBC" w14:textId="77777777" w:rsidR="007D5DA4" w:rsidRDefault="007D5DA4" w:rsidP="006F2CE8">
            <w:pPr>
              <w:spacing w:before="60" w:after="60"/>
              <w:jc w:val="center"/>
            </w:pPr>
            <w:r>
              <w:t>VR Tuition Payment = Tuition after BLR (#3)</w:t>
            </w:r>
          </w:p>
        </w:tc>
      </w:tr>
      <w:tr w:rsidR="001366EA" w:rsidRPr="005B7019" w14:paraId="359C1960" w14:textId="77777777" w:rsidTr="000C6AF9">
        <w:tc>
          <w:tcPr>
            <w:tcW w:w="5000" w:type="pct"/>
            <w:gridSpan w:val="7"/>
            <w:shd w:val="clear" w:color="auto" w:fill="000000" w:themeFill="text1"/>
          </w:tcPr>
          <w:p w14:paraId="604E4439" w14:textId="041AF8C2" w:rsidR="001366EA" w:rsidRPr="005B7019" w:rsidRDefault="001366EA" w:rsidP="001366E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jc w:val="center"/>
              <w:rPr>
                <w:b/>
              </w:rPr>
            </w:pPr>
            <w:r w:rsidRPr="005B7019">
              <w:rPr>
                <w:b/>
              </w:rPr>
              <w:t xml:space="preserve">If Maximum VR Rate </w:t>
            </w:r>
            <w:r w:rsidR="007D5DA4">
              <w:rPr>
                <w:b/>
              </w:rPr>
              <w:t>is less than</w:t>
            </w:r>
            <w:r w:rsidRPr="005B7019">
              <w:rPr>
                <w:b/>
              </w:rPr>
              <w:t xml:space="preserve"> Tuition after BLR</w:t>
            </w:r>
            <w:r w:rsidR="001167DF" w:rsidRPr="005B7019">
              <w:rPr>
                <w:b/>
                <w:sz w:val="22"/>
                <w:szCs w:val="22"/>
              </w:rPr>
              <w:t xml:space="preserve"> </w:t>
            </w:r>
            <w:r w:rsidR="00F17BB9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 5. If Maximum VR Rate is less than Tuition after BLR, then VR Tuition Payment = Maximum VR Rate (#1) "/>
                  <w:textInput>
                    <w:maxLength w:val="1"/>
                  </w:textInput>
                </w:ffData>
              </w:fldChar>
            </w:r>
            <w:r w:rsidR="00F17BB9">
              <w:rPr>
                <w:b/>
                <w:sz w:val="2"/>
                <w:szCs w:val="2"/>
              </w:rPr>
              <w:instrText xml:space="preserve"> FORMTEXT </w:instrText>
            </w:r>
            <w:r w:rsidR="00F17BB9">
              <w:rPr>
                <w:b/>
                <w:sz w:val="2"/>
                <w:szCs w:val="2"/>
              </w:rPr>
            </w:r>
            <w:r w:rsidR="00F17BB9">
              <w:rPr>
                <w:b/>
                <w:sz w:val="2"/>
                <w:szCs w:val="2"/>
              </w:rPr>
              <w:fldChar w:fldCharType="separate"/>
            </w:r>
            <w:r w:rsidR="00F17BB9">
              <w:rPr>
                <w:b/>
                <w:noProof/>
                <w:sz w:val="2"/>
                <w:szCs w:val="2"/>
              </w:rPr>
              <w:t> </w:t>
            </w:r>
            <w:r w:rsidR="00F17BB9">
              <w:rPr>
                <w:b/>
                <w:sz w:val="2"/>
                <w:szCs w:val="2"/>
              </w:rPr>
              <w:fldChar w:fldCharType="end"/>
            </w:r>
          </w:p>
        </w:tc>
      </w:tr>
      <w:tr w:rsidR="001366EA" w14:paraId="787033E3" w14:textId="77777777" w:rsidTr="000C6AF9">
        <w:tc>
          <w:tcPr>
            <w:tcW w:w="5000" w:type="pct"/>
            <w:gridSpan w:val="7"/>
          </w:tcPr>
          <w:p w14:paraId="23C1283D" w14:textId="77777777" w:rsidR="001366EA" w:rsidRDefault="001366EA" w:rsidP="001366EA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ind w:left="720"/>
              <w:contextualSpacing w:val="0"/>
              <w:jc w:val="center"/>
            </w:pPr>
            <w:r>
              <w:t>VR Tuition Payment = Maximum VR Rate</w:t>
            </w:r>
            <w:r w:rsidR="007D5DA4">
              <w:t xml:space="preserve"> (#1)</w:t>
            </w:r>
          </w:p>
          <w:p w14:paraId="40863A1D" w14:textId="4A098D55" w:rsidR="00BD7F24" w:rsidRPr="00F17BB9" w:rsidRDefault="00BD7F24" w:rsidP="00F17BB9"/>
        </w:tc>
      </w:tr>
      <w:tr w:rsidR="00F17BB9" w14:paraId="3DE3627D" w14:textId="77777777" w:rsidTr="000C6AF9">
        <w:tc>
          <w:tcPr>
            <w:tcW w:w="5000" w:type="pct"/>
            <w:gridSpan w:val="7"/>
          </w:tcPr>
          <w:p w14:paraId="550F2645" w14:textId="77777777" w:rsidR="00F17BB9" w:rsidRDefault="00F17BB9" w:rsidP="00F17BB9">
            <w:pPr>
              <w:spacing w:before="60" w:after="60"/>
            </w:pPr>
            <w:r>
              <w:t>Comments:</w:t>
            </w:r>
          </w:p>
          <w:p w14:paraId="450785C0" w14:textId="7C2AD031" w:rsidR="00F17BB9" w:rsidRDefault="00F17BB9" w:rsidP="00F17BB9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comments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7F24">
              <w:t> </w:t>
            </w:r>
            <w:r w:rsidR="00BD7F24">
              <w:t> </w:t>
            </w:r>
            <w:r w:rsidR="00BD7F24">
              <w:t> </w:t>
            </w:r>
            <w:r w:rsidR="00BD7F24">
              <w:t> </w:t>
            </w:r>
            <w:r w:rsidR="00BD7F24">
              <w:t> </w:t>
            </w:r>
            <w:r>
              <w:fldChar w:fldCharType="end"/>
            </w:r>
          </w:p>
          <w:p w14:paraId="7DF512E9" w14:textId="4CA2F41C" w:rsidR="00BD7F24" w:rsidRDefault="00BD7F24" w:rsidP="00F17BB9">
            <w:pPr>
              <w:spacing w:before="60" w:after="60"/>
            </w:pPr>
          </w:p>
        </w:tc>
      </w:tr>
    </w:tbl>
    <w:p w14:paraId="05D27FAE" w14:textId="77777777" w:rsidR="00696309" w:rsidRPr="00585B27" w:rsidRDefault="00696309" w:rsidP="006E4122">
      <w:pPr>
        <w:rPr>
          <w:sz w:val="2"/>
          <w:szCs w:val="2"/>
        </w:rPr>
      </w:pPr>
    </w:p>
    <w:sectPr w:rsidR="00696309" w:rsidRPr="00585B27" w:rsidSect="000C6AF9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DBBB" w14:textId="77777777" w:rsidR="00164DC6" w:rsidRDefault="00164DC6" w:rsidP="001366EA">
      <w:r>
        <w:separator/>
      </w:r>
    </w:p>
  </w:endnote>
  <w:endnote w:type="continuationSeparator" w:id="0">
    <w:p w14:paraId="56E0EE1E" w14:textId="77777777" w:rsidR="00164DC6" w:rsidRDefault="00164DC6" w:rsidP="0013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568D" w14:textId="54F0D167" w:rsidR="005417FC" w:rsidRPr="001366EA" w:rsidRDefault="005417FC" w:rsidP="000C6AF9">
    <w:pPr>
      <w:pStyle w:val="Footer"/>
      <w:tabs>
        <w:tab w:val="clear" w:pos="4680"/>
        <w:tab w:val="clear" w:pos="9360"/>
        <w:tab w:val="center" w:pos="5310"/>
        <w:tab w:val="right" w:pos="10800"/>
      </w:tabs>
      <w:rPr>
        <w:sz w:val="20"/>
        <w:szCs w:val="20"/>
      </w:rPr>
    </w:pPr>
    <w:r w:rsidRPr="00E37E42">
      <w:rPr>
        <w:sz w:val="20"/>
        <w:szCs w:val="20"/>
      </w:rPr>
      <w:t>VR3405 (</w:t>
    </w:r>
    <w:r w:rsidR="00B35EB9">
      <w:rPr>
        <w:sz w:val="20"/>
        <w:szCs w:val="20"/>
      </w:rPr>
      <w:t>0</w:t>
    </w:r>
    <w:r w:rsidR="00E545D4">
      <w:rPr>
        <w:sz w:val="20"/>
        <w:szCs w:val="20"/>
      </w:rPr>
      <w:t>7</w:t>
    </w:r>
    <w:r w:rsidR="00B35EB9">
      <w:rPr>
        <w:sz w:val="20"/>
        <w:szCs w:val="20"/>
      </w:rPr>
      <w:t>/2</w:t>
    </w:r>
    <w:r w:rsidR="00155415">
      <w:rPr>
        <w:sz w:val="20"/>
        <w:szCs w:val="20"/>
      </w:rPr>
      <w:t>3</w:t>
    </w:r>
    <w:r>
      <w:rPr>
        <w:sz w:val="20"/>
        <w:szCs w:val="20"/>
      </w:rPr>
      <w:t>)</w:t>
    </w:r>
    <w:r>
      <w:rPr>
        <w:sz w:val="20"/>
        <w:szCs w:val="20"/>
      </w:rPr>
      <w:tab/>
    </w:r>
    <w:r w:rsidRPr="001366EA">
      <w:rPr>
        <w:sz w:val="20"/>
        <w:szCs w:val="20"/>
      </w:rPr>
      <w:t>Tuition Payment Calculation Worksheet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>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AB14" w14:textId="77777777" w:rsidR="00164DC6" w:rsidRDefault="00164DC6" w:rsidP="001366EA">
      <w:r>
        <w:separator/>
      </w:r>
    </w:p>
  </w:footnote>
  <w:footnote w:type="continuationSeparator" w:id="0">
    <w:p w14:paraId="11359D81" w14:textId="77777777" w:rsidR="00164DC6" w:rsidRDefault="00164DC6" w:rsidP="0013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495"/>
    <w:multiLevelType w:val="hybridMultilevel"/>
    <w:tmpl w:val="F5567F12"/>
    <w:lvl w:ilvl="0" w:tplc="63FE9D10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6E077D0"/>
    <w:multiLevelType w:val="hybridMultilevel"/>
    <w:tmpl w:val="C2D2754A"/>
    <w:lvl w:ilvl="0" w:tplc="EAC29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F42"/>
    <w:multiLevelType w:val="hybridMultilevel"/>
    <w:tmpl w:val="5452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1B98"/>
    <w:multiLevelType w:val="hybridMultilevel"/>
    <w:tmpl w:val="B236443E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91485">
    <w:abstractNumId w:val="3"/>
  </w:num>
  <w:num w:numId="2" w16cid:durableId="1964459346">
    <w:abstractNumId w:val="2"/>
  </w:num>
  <w:num w:numId="3" w16cid:durableId="1583293047">
    <w:abstractNumId w:val="0"/>
  </w:num>
  <w:num w:numId="4" w16cid:durableId="21235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12"/>
    <w:rsid w:val="000608E2"/>
    <w:rsid w:val="00074FFC"/>
    <w:rsid w:val="00077BBC"/>
    <w:rsid w:val="00087975"/>
    <w:rsid w:val="000C3930"/>
    <w:rsid w:val="000C6AF9"/>
    <w:rsid w:val="00112889"/>
    <w:rsid w:val="00113231"/>
    <w:rsid w:val="001167DF"/>
    <w:rsid w:val="001366EA"/>
    <w:rsid w:val="00155415"/>
    <w:rsid w:val="00164DC6"/>
    <w:rsid w:val="001A6925"/>
    <w:rsid w:val="001A7EE6"/>
    <w:rsid w:val="001B1159"/>
    <w:rsid w:val="001E3E30"/>
    <w:rsid w:val="001F007A"/>
    <w:rsid w:val="00232B72"/>
    <w:rsid w:val="00241683"/>
    <w:rsid w:val="002666AA"/>
    <w:rsid w:val="00272604"/>
    <w:rsid w:val="00272E30"/>
    <w:rsid w:val="002B688C"/>
    <w:rsid w:val="002C171D"/>
    <w:rsid w:val="002F7DB0"/>
    <w:rsid w:val="00306E32"/>
    <w:rsid w:val="003338E2"/>
    <w:rsid w:val="003432CB"/>
    <w:rsid w:val="00355159"/>
    <w:rsid w:val="003E3DA8"/>
    <w:rsid w:val="00406912"/>
    <w:rsid w:val="00430B86"/>
    <w:rsid w:val="00434F13"/>
    <w:rsid w:val="00484808"/>
    <w:rsid w:val="004A722A"/>
    <w:rsid w:val="004A76E7"/>
    <w:rsid w:val="004C3E29"/>
    <w:rsid w:val="00510912"/>
    <w:rsid w:val="00521925"/>
    <w:rsid w:val="005417FC"/>
    <w:rsid w:val="005516C5"/>
    <w:rsid w:val="00585289"/>
    <w:rsid w:val="00585B27"/>
    <w:rsid w:val="005B7019"/>
    <w:rsid w:val="005F17A6"/>
    <w:rsid w:val="00600E8A"/>
    <w:rsid w:val="00621C5F"/>
    <w:rsid w:val="00625F1A"/>
    <w:rsid w:val="00630AF5"/>
    <w:rsid w:val="00657A0E"/>
    <w:rsid w:val="006916BC"/>
    <w:rsid w:val="00693057"/>
    <w:rsid w:val="00696309"/>
    <w:rsid w:val="006A0C94"/>
    <w:rsid w:val="006D3004"/>
    <w:rsid w:val="006E4122"/>
    <w:rsid w:val="006E60EA"/>
    <w:rsid w:val="006F2CE8"/>
    <w:rsid w:val="0077700A"/>
    <w:rsid w:val="007D5DA4"/>
    <w:rsid w:val="00803BB6"/>
    <w:rsid w:val="00807B79"/>
    <w:rsid w:val="00832ECA"/>
    <w:rsid w:val="008708F6"/>
    <w:rsid w:val="00877D66"/>
    <w:rsid w:val="008825C7"/>
    <w:rsid w:val="00900379"/>
    <w:rsid w:val="00931899"/>
    <w:rsid w:val="00972E13"/>
    <w:rsid w:val="00983CE4"/>
    <w:rsid w:val="00992546"/>
    <w:rsid w:val="009D2805"/>
    <w:rsid w:val="009D63BC"/>
    <w:rsid w:val="00A00EEE"/>
    <w:rsid w:val="00A06E23"/>
    <w:rsid w:val="00A24527"/>
    <w:rsid w:val="00A85A87"/>
    <w:rsid w:val="00A90FCD"/>
    <w:rsid w:val="00AA385A"/>
    <w:rsid w:val="00AB18D6"/>
    <w:rsid w:val="00AB7389"/>
    <w:rsid w:val="00AB743F"/>
    <w:rsid w:val="00B10457"/>
    <w:rsid w:val="00B35EB9"/>
    <w:rsid w:val="00B36E3A"/>
    <w:rsid w:val="00B70C6F"/>
    <w:rsid w:val="00B90107"/>
    <w:rsid w:val="00B963E3"/>
    <w:rsid w:val="00BD7F24"/>
    <w:rsid w:val="00BE1EAB"/>
    <w:rsid w:val="00C256DE"/>
    <w:rsid w:val="00C40A3C"/>
    <w:rsid w:val="00C45A1D"/>
    <w:rsid w:val="00CA13A6"/>
    <w:rsid w:val="00CB4AB1"/>
    <w:rsid w:val="00CC3047"/>
    <w:rsid w:val="00CD6BC9"/>
    <w:rsid w:val="00CE5E77"/>
    <w:rsid w:val="00D03BB0"/>
    <w:rsid w:val="00D07477"/>
    <w:rsid w:val="00D43C91"/>
    <w:rsid w:val="00D525AC"/>
    <w:rsid w:val="00DE0137"/>
    <w:rsid w:val="00DF1546"/>
    <w:rsid w:val="00E35569"/>
    <w:rsid w:val="00E37E42"/>
    <w:rsid w:val="00E5327E"/>
    <w:rsid w:val="00E545D4"/>
    <w:rsid w:val="00E6165A"/>
    <w:rsid w:val="00E63C94"/>
    <w:rsid w:val="00EB34B3"/>
    <w:rsid w:val="00ED4126"/>
    <w:rsid w:val="00F17BB9"/>
    <w:rsid w:val="00F26BD9"/>
    <w:rsid w:val="00F30B23"/>
    <w:rsid w:val="00F53CA5"/>
    <w:rsid w:val="00F807A7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84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F9"/>
    <w:pPr>
      <w:spacing w:after="0" w:line="240" w:lineRule="auto"/>
    </w:pPr>
    <w:rPr>
      <w:rFonts w:ascii="Arial" w:hAnsi="Arial" w:cs="Arial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A1D"/>
    <w:pPr>
      <w:outlineLvl w:val="0"/>
    </w:pPr>
    <w:rPr>
      <w:rFonts w:eastAsiaTheme="majorEastAsia"/>
      <w:b/>
      <w:bCs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A1D"/>
    <w:pPr>
      <w:outlineLvl w:val="1"/>
    </w:pPr>
    <w:rPr>
      <w:rFonts w:eastAsia="Times New Roman"/>
      <w:b/>
      <w:bCs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A1D"/>
    <w:pPr>
      <w:spacing w:after="200" w:line="276" w:lineRule="auto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A1D"/>
    <w:pPr>
      <w:spacing w:after="200" w:line="276" w:lineRule="auto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45A1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A1D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45A1D"/>
    <w:pPr>
      <w:keepNext/>
      <w:keepLines/>
      <w:spacing w:before="40" w:line="276" w:lineRule="auto"/>
      <w:outlineLvl w:val="5"/>
    </w:pPr>
    <w:rPr>
      <w:rFonts w:ascii="Cambria" w:eastAsia="Times New Roman" w:hAnsi="Cambria"/>
      <w:color w:val="243F6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45A1D"/>
    <w:pPr>
      <w:keepNext/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val="en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45A1D"/>
    <w:rPr>
      <w:rFonts w:ascii="Arial" w:eastAsiaTheme="majorEastAsia" w:hAnsi="Arial" w:cs="Arial"/>
      <w:b/>
      <w:bC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A1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A1D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A1D"/>
    <w:rPr>
      <w:rFonts w:ascii="Arial" w:hAnsi="Arial" w:cs="Arial"/>
      <w:b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A1D"/>
    <w:rPr>
      <w:rFonts w:ascii="Arial" w:hAnsi="Arial" w:cs="Arial"/>
      <w:b/>
      <w:sz w:val="24"/>
      <w:szCs w:val="24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A1D"/>
    <w:rPr>
      <w:rFonts w:ascii="Cambria" w:eastAsia="Times New Roman" w:hAnsi="Cambria" w:cs="Times New Roman"/>
      <w:color w:val="243F60"/>
      <w:szCs w:val="24"/>
    </w:rPr>
  </w:style>
  <w:style w:type="character" w:styleId="Strong">
    <w:name w:val="Strong"/>
    <w:basedOn w:val="DefaultParagraphFont"/>
    <w:uiPriority w:val="22"/>
    <w:qFormat/>
    <w:rsid w:val="00C45A1D"/>
    <w:rPr>
      <w:b/>
      <w:bCs/>
    </w:rPr>
  </w:style>
  <w:style w:type="paragraph" w:styleId="NoSpacing">
    <w:name w:val="No Spacing"/>
    <w:uiPriority w:val="1"/>
    <w:qFormat/>
    <w:rsid w:val="00C45A1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A1D"/>
    <w:pPr>
      <w:numPr>
        <w:numId w:val="1"/>
      </w:numPr>
      <w:spacing w:after="200" w:line="276" w:lineRule="auto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51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EA"/>
    <w:rPr>
      <w:rFonts w:ascii="Arial" w:hAnsi="Arial" w:cs="Arial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13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EA"/>
    <w:rPr>
      <w:rFonts w:ascii="Arial" w:hAnsi="Arial" w:cs="Arial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8"/>
    <w:rPr>
      <w:rFonts w:ascii="Segoe UI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8" ma:contentTypeDescription="Create a new document." ma:contentTypeScope="" ma:versionID="48e66b5fe528275db737f9713d7c6098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410d36b63f0b8c94e510abe3aa5db210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Edits to reflect changes to policy and procedures to pay for academic training</Comments>
  </documentManagement>
</p:properties>
</file>

<file path=customXml/itemProps1.xml><?xml version="1.0" encoding="utf-8"?>
<ds:datastoreItem xmlns:ds="http://schemas.openxmlformats.org/officeDocument/2006/customXml" ds:itemID="{6FB7355E-EB62-4DCB-9ADC-00976518A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A70FF-CF9B-4AE7-A6EE-9F20E7392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11DEE-53C4-4F43-A8D3-B62878A0B4DD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VR3405 Tuition Payment Calculation Worksheet for Private or Out-of-State Training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VR3405 Tuition Payment Calculation Worksheet for Private or Out-of-State Training</dc:title>
  <dc:subject/>
  <dc:creator/>
  <cp:keywords/>
  <dc:description/>
  <cp:lastModifiedBy/>
  <cp:revision>1</cp:revision>
  <dcterms:created xsi:type="dcterms:W3CDTF">2023-10-16T20:32:00Z</dcterms:created>
  <dcterms:modified xsi:type="dcterms:W3CDTF">2023-10-16T20:32:00Z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