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390"/>
      </w:tblGrid>
      <w:tr w:rsidR="0091718E" w:rsidRPr="00D65176" w14:paraId="65E08E64" w14:textId="77777777" w:rsidTr="00D65176">
        <w:trPr>
          <w:trHeight w:val="311"/>
        </w:trPr>
        <w:tc>
          <w:tcPr>
            <w:tcW w:w="103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EFC734F" w14:textId="0846E06B" w:rsidR="0091718E" w:rsidRPr="00D65176" w:rsidRDefault="0091718E" w:rsidP="00D65176">
            <w:pPr>
              <w:pStyle w:val="Heading1"/>
              <w:outlineLvl w:val="0"/>
              <w:rPr>
                <w:rFonts w:ascii="Arial" w:hAnsi="Arial" w:cs="Arial"/>
                <w:color w:val="auto"/>
                <w:sz w:val="36"/>
                <w:szCs w:val="36"/>
                <w:lang w:val="en"/>
              </w:rPr>
            </w:pPr>
            <w:r w:rsidRPr="00D65176">
              <w:rPr>
                <w:rFonts w:ascii="Arial" w:hAnsi="Arial" w:cs="Arial"/>
                <w:color w:val="auto"/>
                <w:sz w:val="36"/>
                <w:szCs w:val="36"/>
              </w:rPr>
              <w:t>2.4.1 Orientation and Coordination Meeting</w:t>
            </w:r>
            <w:r w:rsidRPr="00D65176">
              <w:rPr>
                <w:rFonts w:ascii="Arial" w:hAnsi="Arial" w:cs="Arial"/>
                <w:color w:val="auto"/>
                <w:sz w:val="36"/>
                <w:szCs w:val="36"/>
                <w:lang w:val="en"/>
              </w:rPr>
              <w:t xml:space="preserve"> </w:t>
            </w:r>
          </w:p>
        </w:tc>
      </w:tr>
    </w:tbl>
    <w:p w14:paraId="147059F7" w14:textId="11D093C5" w:rsidR="00951393" w:rsidRPr="00D65176" w:rsidRDefault="00951393" w:rsidP="00951393">
      <w:pPr>
        <w:rPr>
          <w:rFonts w:cs="Arial"/>
        </w:rPr>
      </w:pPr>
      <w:r w:rsidRPr="00D65176">
        <w:rPr>
          <w:rFonts w:cs="Arial"/>
        </w:rPr>
        <w:t>The purp</w:t>
      </w:r>
      <w:r w:rsidR="00C66658">
        <w:rPr>
          <w:rFonts w:cs="Arial"/>
        </w:rPr>
        <w:t>o</w:t>
      </w:r>
      <w:r w:rsidRPr="00D65176">
        <w:rPr>
          <w:rFonts w:cs="Arial"/>
        </w:rPr>
        <w:t xml:space="preserve">se of this meeting is to establish communication, applicable points of contact for Boards and TWC-VR staff, and local procedures for sharing necessary paperwork and payment information. </w:t>
      </w:r>
    </w:p>
    <w:p w14:paraId="35381BB8" w14:textId="4F53E2DB" w:rsidR="00951393" w:rsidRPr="00EE434B" w:rsidRDefault="00951393" w:rsidP="00951393">
      <w:pPr>
        <w:rPr>
          <w:rFonts w:cs="Arial"/>
          <w:b/>
          <w:bCs/>
        </w:rPr>
      </w:pPr>
      <w:r w:rsidRPr="00EE434B">
        <w:rPr>
          <w:rFonts w:cs="Arial"/>
          <w:b/>
          <w:bCs/>
        </w:rPr>
        <w:t>The Board must document the procedures and provide a copy to TWC-VR staff.</w:t>
      </w:r>
    </w:p>
    <w:p w14:paraId="6032BA9B" w14:textId="351F0830" w:rsidR="00951393" w:rsidRPr="00D65176" w:rsidRDefault="00FD56A6" w:rsidP="00951393">
      <w:pPr>
        <w:rPr>
          <w:rFonts w:cs="Arial"/>
        </w:rPr>
      </w:pPr>
      <w:r>
        <w:rPr>
          <w:rFonts w:cs="Arial"/>
        </w:rPr>
        <w:pict w14:anchorId="56FB11EA">
          <v:rect id="_x0000_i1025" style="width:540pt;height:2pt" o:hralign="center" o:hrstd="t" o:hrnoshade="t" o:hr="t" fillcolor="#2f5496 [2404]" stroked="f"/>
        </w:pict>
      </w:r>
    </w:p>
    <w:p w14:paraId="3B6787E9" w14:textId="5C07F97C" w:rsidR="006E1B45" w:rsidRPr="00D65176" w:rsidRDefault="0091718E" w:rsidP="0091718E">
      <w:pPr>
        <w:pStyle w:val="NoSpacing"/>
        <w:jc w:val="both"/>
        <w:rPr>
          <w:rFonts w:cs="Arial"/>
          <w:b/>
          <w:bCs/>
          <w:lang w:val="en"/>
        </w:rPr>
      </w:pPr>
      <w:r w:rsidRPr="00D65176">
        <w:rPr>
          <w:rFonts w:cs="Arial"/>
          <w:b/>
          <w:bCs/>
          <w:lang w:val="en"/>
        </w:rPr>
        <w:t>Workforce Development Board Name:</w:t>
      </w:r>
      <w:r w:rsidR="002A161F">
        <w:rPr>
          <w:rFonts w:cs="Arial"/>
          <w:b/>
          <w:bCs/>
          <w:lang w:val="en"/>
        </w:rPr>
        <w:t xml:space="preserve"> </w:t>
      </w:r>
      <w:r w:rsidR="003A0A54">
        <w:rPr>
          <w:rFonts w:cs="Arial"/>
          <w:b/>
          <w:bCs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0A54">
        <w:rPr>
          <w:rFonts w:cs="Arial"/>
          <w:b/>
          <w:bCs/>
          <w:lang w:val="en"/>
        </w:rPr>
        <w:instrText xml:space="preserve"> FORMTEXT </w:instrText>
      </w:r>
      <w:r w:rsidR="003A0A54">
        <w:rPr>
          <w:rFonts w:cs="Arial"/>
          <w:b/>
          <w:bCs/>
          <w:lang w:val="en"/>
        </w:rPr>
      </w:r>
      <w:r w:rsidR="003A0A54">
        <w:rPr>
          <w:rFonts w:cs="Arial"/>
          <w:b/>
          <w:bCs/>
          <w:lang w:val="en"/>
        </w:rPr>
        <w:fldChar w:fldCharType="separate"/>
      </w:r>
      <w:r w:rsidR="003A0A54">
        <w:rPr>
          <w:rFonts w:cs="Arial"/>
          <w:b/>
          <w:bCs/>
          <w:lang w:val="en"/>
        </w:rPr>
        <w:t> </w:t>
      </w:r>
      <w:r w:rsidR="003A0A54">
        <w:rPr>
          <w:rFonts w:cs="Arial"/>
          <w:b/>
          <w:bCs/>
          <w:lang w:val="en"/>
        </w:rPr>
        <w:t> </w:t>
      </w:r>
      <w:r w:rsidR="003A0A54">
        <w:rPr>
          <w:rFonts w:cs="Arial"/>
          <w:b/>
          <w:bCs/>
          <w:lang w:val="en"/>
        </w:rPr>
        <w:t> </w:t>
      </w:r>
      <w:r w:rsidR="003A0A54">
        <w:rPr>
          <w:rFonts w:cs="Arial"/>
          <w:b/>
          <w:bCs/>
          <w:lang w:val="en"/>
        </w:rPr>
        <w:t> </w:t>
      </w:r>
      <w:r w:rsidR="003A0A54">
        <w:rPr>
          <w:rFonts w:cs="Arial"/>
          <w:b/>
          <w:bCs/>
          <w:lang w:val="en"/>
        </w:rPr>
        <w:t> </w:t>
      </w:r>
      <w:r w:rsidR="003A0A54">
        <w:rPr>
          <w:rFonts w:cs="Arial"/>
          <w:b/>
          <w:bCs/>
          <w:lang w:val="en"/>
        </w:rPr>
        <w:fldChar w:fldCharType="end"/>
      </w:r>
      <w:bookmarkEnd w:id="0"/>
    </w:p>
    <w:p w14:paraId="2E4A158E" w14:textId="46670AAC" w:rsidR="0091718E" w:rsidRPr="00D65176" w:rsidRDefault="0091718E" w:rsidP="0091718E">
      <w:pPr>
        <w:pStyle w:val="NoSpacing"/>
        <w:jc w:val="both"/>
        <w:rPr>
          <w:rFonts w:cs="Arial"/>
          <w:b/>
          <w:bCs/>
          <w:lang w:val="en"/>
        </w:rPr>
      </w:pPr>
      <w:r w:rsidRPr="00D65176">
        <w:rPr>
          <w:rFonts w:cs="Arial"/>
          <w:b/>
          <w:bCs/>
          <w:lang w:val="en"/>
        </w:rPr>
        <w:t>Workforce Development Board Contractor Name(s):</w:t>
      </w:r>
      <w:r w:rsidR="003A0A54">
        <w:rPr>
          <w:rFonts w:cs="Arial"/>
          <w:b/>
          <w:bCs/>
          <w:lang w:val="en"/>
        </w:rPr>
        <w:t xml:space="preserve"> </w:t>
      </w:r>
      <w:r w:rsidR="00544CDA">
        <w:rPr>
          <w:rFonts w:cs="Arial"/>
          <w:b/>
          <w:bCs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4CDA">
        <w:rPr>
          <w:rFonts w:cs="Arial"/>
          <w:b/>
          <w:bCs/>
          <w:lang w:val="en"/>
        </w:rPr>
        <w:instrText xml:space="preserve"> FORMTEXT </w:instrText>
      </w:r>
      <w:r w:rsidR="00544CDA">
        <w:rPr>
          <w:rFonts w:cs="Arial"/>
          <w:b/>
          <w:bCs/>
          <w:lang w:val="en"/>
        </w:rPr>
      </w:r>
      <w:r w:rsidR="00544CDA">
        <w:rPr>
          <w:rFonts w:cs="Arial"/>
          <w:b/>
          <w:bCs/>
          <w:lang w:val="en"/>
        </w:rPr>
        <w:fldChar w:fldCharType="separate"/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fldChar w:fldCharType="end"/>
      </w:r>
      <w:bookmarkEnd w:id="1"/>
    </w:p>
    <w:p w14:paraId="4C7FD184" w14:textId="30DD226E" w:rsidR="0091718E" w:rsidRPr="00D65176" w:rsidRDefault="0091718E" w:rsidP="0091718E">
      <w:pPr>
        <w:pStyle w:val="NoSpacing"/>
        <w:jc w:val="both"/>
        <w:rPr>
          <w:rFonts w:cs="Arial"/>
          <w:b/>
          <w:bCs/>
          <w:lang w:val="en"/>
        </w:rPr>
      </w:pPr>
      <w:r w:rsidRPr="00D65176">
        <w:rPr>
          <w:rFonts w:cs="Arial"/>
          <w:b/>
          <w:bCs/>
          <w:lang w:val="en"/>
        </w:rPr>
        <w:t>TWC-VR Region:</w:t>
      </w:r>
      <w:r w:rsidR="00544CDA">
        <w:rPr>
          <w:rFonts w:cs="Arial"/>
          <w:b/>
          <w:bCs/>
          <w:lang w:val="en"/>
        </w:rPr>
        <w:t xml:space="preserve"> </w:t>
      </w:r>
      <w:r w:rsidR="00544CDA">
        <w:rPr>
          <w:rFonts w:cs="Arial"/>
          <w:b/>
          <w:bCs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44CDA">
        <w:rPr>
          <w:rFonts w:cs="Arial"/>
          <w:b/>
          <w:bCs/>
          <w:lang w:val="en"/>
        </w:rPr>
        <w:instrText xml:space="preserve"> FORMTEXT </w:instrText>
      </w:r>
      <w:r w:rsidR="00544CDA">
        <w:rPr>
          <w:rFonts w:cs="Arial"/>
          <w:b/>
          <w:bCs/>
          <w:lang w:val="en"/>
        </w:rPr>
      </w:r>
      <w:r w:rsidR="00544CDA">
        <w:rPr>
          <w:rFonts w:cs="Arial"/>
          <w:b/>
          <w:bCs/>
          <w:lang w:val="en"/>
        </w:rPr>
        <w:fldChar w:fldCharType="separate"/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t> </w:t>
      </w:r>
      <w:r w:rsidR="00544CDA">
        <w:rPr>
          <w:rFonts w:cs="Arial"/>
          <w:b/>
          <w:bCs/>
          <w:lang w:val="en"/>
        </w:rPr>
        <w:fldChar w:fldCharType="end"/>
      </w:r>
      <w:bookmarkEnd w:id="2"/>
    </w:p>
    <w:p w14:paraId="0B9ABB83" w14:textId="22D7C4C6" w:rsidR="0091718E" w:rsidRPr="00D65176" w:rsidRDefault="0091718E" w:rsidP="0091718E">
      <w:pPr>
        <w:pStyle w:val="NoSpacing"/>
        <w:jc w:val="both"/>
        <w:rPr>
          <w:rFonts w:cs="Arial"/>
          <w:b/>
          <w:bCs/>
          <w:lang w:val="en"/>
        </w:rPr>
      </w:pPr>
      <w:r w:rsidRPr="00D65176">
        <w:rPr>
          <w:rFonts w:cs="Arial"/>
          <w:b/>
          <w:bCs/>
          <w:lang w:val="en"/>
        </w:rPr>
        <w:t>TWC-VR Management Unit(s):</w:t>
      </w:r>
      <w:r w:rsidR="00544CDA">
        <w:rPr>
          <w:rFonts w:cs="Arial"/>
          <w:b/>
          <w:bCs/>
          <w:lang w:val="en"/>
        </w:rPr>
        <w:t xml:space="preserve"> </w:t>
      </w:r>
      <w:r w:rsidR="005F3929">
        <w:rPr>
          <w:rFonts w:cs="Arial"/>
          <w:b/>
          <w:bCs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3929">
        <w:rPr>
          <w:rFonts w:cs="Arial"/>
          <w:b/>
          <w:bCs/>
          <w:lang w:val="en"/>
        </w:rPr>
        <w:instrText xml:space="preserve"> FORMTEXT </w:instrText>
      </w:r>
      <w:r w:rsidR="005F3929">
        <w:rPr>
          <w:rFonts w:cs="Arial"/>
          <w:b/>
          <w:bCs/>
          <w:lang w:val="en"/>
        </w:rPr>
      </w:r>
      <w:r w:rsidR="005F3929">
        <w:rPr>
          <w:rFonts w:cs="Arial"/>
          <w:b/>
          <w:bCs/>
          <w:lang w:val="en"/>
        </w:rPr>
        <w:fldChar w:fldCharType="separate"/>
      </w:r>
      <w:r w:rsidR="005F3929">
        <w:rPr>
          <w:rFonts w:cs="Arial"/>
          <w:b/>
          <w:bCs/>
          <w:lang w:val="en"/>
        </w:rPr>
        <w:t> </w:t>
      </w:r>
      <w:r w:rsidR="005F3929">
        <w:rPr>
          <w:rFonts w:cs="Arial"/>
          <w:b/>
          <w:bCs/>
          <w:lang w:val="en"/>
        </w:rPr>
        <w:t> </w:t>
      </w:r>
      <w:r w:rsidR="005F3929">
        <w:rPr>
          <w:rFonts w:cs="Arial"/>
          <w:b/>
          <w:bCs/>
          <w:lang w:val="en"/>
        </w:rPr>
        <w:t> </w:t>
      </w:r>
      <w:r w:rsidR="005F3929">
        <w:rPr>
          <w:rFonts w:cs="Arial"/>
          <w:b/>
          <w:bCs/>
          <w:lang w:val="en"/>
        </w:rPr>
        <w:t> </w:t>
      </w:r>
      <w:r w:rsidR="005F3929">
        <w:rPr>
          <w:rFonts w:cs="Arial"/>
          <w:b/>
          <w:bCs/>
          <w:lang w:val="en"/>
        </w:rPr>
        <w:t> </w:t>
      </w:r>
      <w:r w:rsidR="005F3929">
        <w:rPr>
          <w:rFonts w:cs="Arial"/>
          <w:b/>
          <w:bCs/>
          <w:lang w:val="en"/>
        </w:rPr>
        <w:fldChar w:fldCharType="end"/>
      </w:r>
      <w:bookmarkEnd w:id="3"/>
    </w:p>
    <w:p w14:paraId="30F6679E" w14:textId="77F1D89C" w:rsidR="005108C2" w:rsidRPr="005108C2" w:rsidRDefault="00FD56A6" w:rsidP="006E1B45">
      <w:pPr>
        <w:rPr>
          <w:rFonts w:cs="Arial"/>
        </w:rPr>
      </w:pPr>
      <w:r>
        <w:rPr>
          <w:rFonts w:cs="Arial"/>
        </w:rPr>
        <w:pict w14:anchorId="03AE064F">
          <v:rect id="_x0000_i1026" style="width:540pt;height:2pt" o:hralign="center" o:hrstd="t" o:hrnoshade="t" o:hr="t" fillcolor="#2f5496 [2404]" stroked="f"/>
        </w:pict>
      </w:r>
    </w:p>
    <w:p w14:paraId="27580B7B" w14:textId="37A430F1" w:rsidR="008814BC" w:rsidRPr="00D65176" w:rsidRDefault="00951393" w:rsidP="006E1B45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Points of contact: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2678"/>
        <w:gridCol w:w="2678"/>
        <w:gridCol w:w="2679"/>
        <w:gridCol w:w="2686"/>
      </w:tblGrid>
      <w:tr w:rsidR="008814BC" w:rsidRPr="00D65176" w14:paraId="70AF8625" w14:textId="77777777" w:rsidTr="00A53BD0">
        <w:trPr>
          <w:trHeight w:val="423"/>
        </w:trPr>
        <w:tc>
          <w:tcPr>
            <w:tcW w:w="10721" w:type="dxa"/>
            <w:gridSpan w:val="4"/>
            <w:shd w:val="clear" w:color="auto" w:fill="D9E2F3" w:themeFill="accent1" w:themeFillTint="33"/>
          </w:tcPr>
          <w:p w14:paraId="1F112B1C" w14:textId="49753318" w:rsidR="008814BC" w:rsidRPr="00D65176" w:rsidRDefault="008814BC" w:rsidP="008355FF">
            <w:pPr>
              <w:jc w:val="center"/>
              <w:rPr>
                <w:rFonts w:cs="Arial"/>
                <w:b/>
                <w:szCs w:val="24"/>
              </w:rPr>
            </w:pPr>
            <w:r w:rsidRPr="00D65176">
              <w:rPr>
                <w:rFonts w:cs="Arial"/>
                <w:b/>
                <w:szCs w:val="24"/>
              </w:rPr>
              <w:t>BOARD</w:t>
            </w:r>
          </w:p>
        </w:tc>
      </w:tr>
      <w:tr w:rsidR="008814BC" w:rsidRPr="00D65176" w14:paraId="12AD8539" w14:textId="77777777" w:rsidTr="00A53BD0">
        <w:trPr>
          <w:trHeight w:val="298"/>
        </w:trPr>
        <w:tc>
          <w:tcPr>
            <w:tcW w:w="2678" w:type="dxa"/>
          </w:tcPr>
          <w:p w14:paraId="18BA2365" w14:textId="7BC5DEBA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Name</w:t>
            </w:r>
          </w:p>
        </w:tc>
        <w:tc>
          <w:tcPr>
            <w:tcW w:w="2678" w:type="dxa"/>
          </w:tcPr>
          <w:p w14:paraId="37EC872C" w14:textId="48A38739" w:rsidR="008814BC" w:rsidRPr="00D65176" w:rsidRDefault="008355FF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 xml:space="preserve">PWE </w:t>
            </w:r>
            <w:r w:rsidR="008814BC" w:rsidRPr="00D65176">
              <w:rPr>
                <w:rFonts w:cs="Arial"/>
                <w:b/>
                <w:sz w:val="22"/>
                <w:szCs w:val="24"/>
              </w:rPr>
              <w:t>Role</w:t>
            </w:r>
          </w:p>
        </w:tc>
        <w:tc>
          <w:tcPr>
            <w:tcW w:w="2679" w:type="dxa"/>
          </w:tcPr>
          <w:p w14:paraId="080A86A5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Phone number</w:t>
            </w:r>
          </w:p>
        </w:tc>
        <w:tc>
          <w:tcPr>
            <w:tcW w:w="2685" w:type="dxa"/>
          </w:tcPr>
          <w:p w14:paraId="16DC0B63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Email</w:t>
            </w:r>
          </w:p>
        </w:tc>
      </w:tr>
      <w:tr w:rsidR="008814BC" w:rsidRPr="00D65176" w14:paraId="5CD704A4" w14:textId="77777777" w:rsidTr="00A53BD0">
        <w:trPr>
          <w:trHeight w:val="298"/>
        </w:trPr>
        <w:tc>
          <w:tcPr>
            <w:tcW w:w="2678" w:type="dxa"/>
          </w:tcPr>
          <w:p w14:paraId="25DC8E49" w14:textId="4BEB89B2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194B514D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797AB516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7381FD15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5D9CCFD0" w14:textId="77777777" w:rsidTr="00A53BD0">
        <w:trPr>
          <w:trHeight w:val="298"/>
        </w:trPr>
        <w:tc>
          <w:tcPr>
            <w:tcW w:w="2678" w:type="dxa"/>
          </w:tcPr>
          <w:p w14:paraId="1DCD493A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677EF11D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0BF4C479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48220EC1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13B335E1" w14:textId="77777777" w:rsidTr="00A53BD0">
        <w:trPr>
          <w:trHeight w:val="298"/>
        </w:trPr>
        <w:tc>
          <w:tcPr>
            <w:tcW w:w="2678" w:type="dxa"/>
          </w:tcPr>
          <w:p w14:paraId="5C3C6F0D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157D2A0E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7DC316E0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40518DA1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23A4677F" w14:textId="77777777" w:rsidTr="00A53BD0">
        <w:trPr>
          <w:trHeight w:val="298"/>
        </w:trPr>
        <w:tc>
          <w:tcPr>
            <w:tcW w:w="2678" w:type="dxa"/>
          </w:tcPr>
          <w:p w14:paraId="2C8D3DC7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4187D5F5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1327E99B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7D398B5D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664A09E2" w14:textId="77777777" w:rsidTr="00A53BD0">
        <w:trPr>
          <w:trHeight w:val="298"/>
        </w:trPr>
        <w:tc>
          <w:tcPr>
            <w:tcW w:w="2678" w:type="dxa"/>
          </w:tcPr>
          <w:p w14:paraId="75233E96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6424FD52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7A17244D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64D8A54B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252811DB" w14:textId="77777777" w:rsidTr="00A53BD0">
        <w:trPr>
          <w:trHeight w:val="434"/>
        </w:trPr>
        <w:tc>
          <w:tcPr>
            <w:tcW w:w="10721" w:type="dxa"/>
            <w:gridSpan w:val="4"/>
            <w:shd w:val="clear" w:color="auto" w:fill="D9E2F3" w:themeFill="accent1" w:themeFillTint="33"/>
          </w:tcPr>
          <w:p w14:paraId="3FD9E4B7" w14:textId="709695E9" w:rsidR="008814BC" w:rsidRPr="00D65176" w:rsidRDefault="008814BC" w:rsidP="008355FF">
            <w:pPr>
              <w:jc w:val="center"/>
              <w:rPr>
                <w:rFonts w:cs="Arial"/>
                <w:b/>
                <w:szCs w:val="24"/>
              </w:rPr>
            </w:pPr>
            <w:r w:rsidRPr="00D65176">
              <w:rPr>
                <w:rFonts w:cs="Arial"/>
                <w:b/>
                <w:szCs w:val="24"/>
              </w:rPr>
              <w:t>BOARD CONTRACTORS</w:t>
            </w:r>
          </w:p>
        </w:tc>
      </w:tr>
      <w:tr w:rsidR="008814BC" w:rsidRPr="00D65176" w14:paraId="776902A3" w14:textId="77777777" w:rsidTr="00A53BD0">
        <w:trPr>
          <w:trHeight w:val="298"/>
        </w:trPr>
        <w:tc>
          <w:tcPr>
            <w:tcW w:w="2678" w:type="dxa"/>
          </w:tcPr>
          <w:p w14:paraId="0D41BC14" w14:textId="394A97AA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Name</w:t>
            </w:r>
          </w:p>
        </w:tc>
        <w:tc>
          <w:tcPr>
            <w:tcW w:w="2678" w:type="dxa"/>
          </w:tcPr>
          <w:p w14:paraId="2DD9039D" w14:textId="304F5E40" w:rsidR="008814BC" w:rsidRPr="00D65176" w:rsidRDefault="008355FF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 xml:space="preserve">PWE </w:t>
            </w:r>
            <w:r w:rsidR="008814BC" w:rsidRPr="00D65176">
              <w:rPr>
                <w:rFonts w:cs="Arial"/>
                <w:b/>
                <w:sz w:val="22"/>
                <w:szCs w:val="24"/>
              </w:rPr>
              <w:t>Role</w:t>
            </w:r>
          </w:p>
        </w:tc>
        <w:tc>
          <w:tcPr>
            <w:tcW w:w="2679" w:type="dxa"/>
          </w:tcPr>
          <w:p w14:paraId="796C6849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Phone number</w:t>
            </w:r>
          </w:p>
        </w:tc>
        <w:tc>
          <w:tcPr>
            <w:tcW w:w="2685" w:type="dxa"/>
          </w:tcPr>
          <w:p w14:paraId="4EE9B8F2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Email</w:t>
            </w:r>
          </w:p>
        </w:tc>
      </w:tr>
      <w:tr w:rsidR="008814BC" w:rsidRPr="00D65176" w14:paraId="337CC912" w14:textId="77777777" w:rsidTr="00A53BD0">
        <w:trPr>
          <w:trHeight w:val="298"/>
        </w:trPr>
        <w:tc>
          <w:tcPr>
            <w:tcW w:w="2678" w:type="dxa"/>
          </w:tcPr>
          <w:p w14:paraId="1297288B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4BFB23C1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7C9772FC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59231F83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5DE56CDB" w14:textId="77777777" w:rsidTr="00A53BD0">
        <w:trPr>
          <w:trHeight w:val="298"/>
        </w:trPr>
        <w:tc>
          <w:tcPr>
            <w:tcW w:w="2678" w:type="dxa"/>
          </w:tcPr>
          <w:p w14:paraId="08A10C98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256CD0B4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5A8F46AE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45977161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5808D8E8" w14:textId="77777777" w:rsidTr="00A53BD0">
        <w:trPr>
          <w:trHeight w:val="298"/>
        </w:trPr>
        <w:tc>
          <w:tcPr>
            <w:tcW w:w="2678" w:type="dxa"/>
          </w:tcPr>
          <w:p w14:paraId="61810A6A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2E795D73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0102CF8F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63E15F10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32A42D35" w14:textId="77777777" w:rsidTr="00A53BD0">
        <w:trPr>
          <w:trHeight w:val="298"/>
        </w:trPr>
        <w:tc>
          <w:tcPr>
            <w:tcW w:w="2678" w:type="dxa"/>
          </w:tcPr>
          <w:p w14:paraId="4A8DD628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3E5D9FE3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28CB9BC3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26234894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7BE37E7E" w14:textId="77777777" w:rsidTr="00A53BD0">
        <w:trPr>
          <w:trHeight w:val="298"/>
        </w:trPr>
        <w:tc>
          <w:tcPr>
            <w:tcW w:w="2678" w:type="dxa"/>
          </w:tcPr>
          <w:p w14:paraId="5F67231E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12BB2013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2FCA3B24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7C4B9D6E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407E03B7" w14:textId="77777777" w:rsidTr="00A53BD0">
        <w:trPr>
          <w:trHeight w:val="445"/>
        </w:trPr>
        <w:tc>
          <w:tcPr>
            <w:tcW w:w="10721" w:type="dxa"/>
            <w:gridSpan w:val="4"/>
            <w:shd w:val="clear" w:color="auto" w:fill="D9E2F3" w:themeFill="accent1" w:themeFillTint="33"/>
          </w:tcPr>
          <w:p w14:paraId="553A8144" w14:textId="11415DEA" w:rsidR="008814BC" w:rsidRPr="00D65176" w:rsidRDefault="008814BC" w:rsidP="008355FF">
            <w:pPr>
              <w:jc w:val="center"/>
              <w:rPr>
                <w:rFonts w:cs="Arial"/>
                <w:b/>
                <w:szCs w:val="24"/>
              </w:rPr>
            </w:pPr>
            <w:r w:rsidRPr="00D65176">
              <w:rPr>
                <w:rFonts w:cs="Arial"/>
                <w:b/>
                <w:szCs w:val="24"/>
              </w:rPr>
              <w:t>TWC-VR</w:t>
            </w:r>
          </w:p>
        </w:tc>
      </w:tr>
      <w:tr w:rsidR="008814BC" w:rsidRPr="00D65176" w14:paraId="09A1A983" w14:textId="77777777" w:rsidTr="00A53BD0">
        <w:trPr>
          <w:trHeight w:val="298"/>
        </w:trPr>
        <w:tc>
          <w:tcPr>
            <w:tcW w:w="2678" w:type="dxa"/>
          </w:tcPr>
          <w:p w14:paraId="3D61608B" w14:textId="242D2875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Name</w:t>
            </w:r>
          </w:p>
        </w:tc>
        <w:tc>
          <w:tcPr>
            <w:tcW w:w="2678" w:type="dxa"/>
          </w:tcPr>
          <w:p w14:paraId="5BC17EE6" w14:textId="795AEDFC" w:rsidR="008814BC" w:rsidRPr="00D65176" w:rsidRDefault="008355FF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 xml:space="preserve">PWE </w:t>
            </w:r>
            <w:r w:rsidR="008814BC" w:rsidRPr="00D65176">
              <w:rPr>
                <w:rFonts w:cs="Arial"/>
                <w:b/>
                <w:sz w:val="22"/>
                <w:szCs w:val="24"/>
              </w:rPr>
              <w:t>Role</w:t>
            </w:r>
          </w:p>
        </w:tc>
        <w:tc>
          <w:tcPr>
            <w:tcW w:w="2679" w:type="dxa"/>
          </w:tcPr>
          <w:p w14:paraId="292E258F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 xml:space="preserve">Phone number </w:t>
            </w:r>
          </w:p>
        </w:tc>
        <w:tc>
          <w:tcPr>
            <w:tcW w:w="2685" w:type="dxa"/>
          </w:tcPr>
          <w:p w14:paraId="6A6396EB" w14:textId="77777777" w:rsidR="008814BC" w:rsidRPr="00D65176" w:rsidRDefault="008814BC" w:rsidP="00983E3C">
            <w:pPr>
              <w:rPr>
                <w:rFonts w:cs="Arial"/>
                <w:b/>
                <w:sz w:val="22"/>
                <w:szCs w:val="24"/>
              </w:rPr>
            </w:pPr>
            <w:r w:rsidRPr="00D65176">
              <w:rPr>
                <w:rFonts w:cs="Arial"/>
                <w:b/>
                <w:sz w:val="22"/>
                <w:szCs w:val="24"/>
              </w:rPr>
              <w:t>Email</w:t>
            </w:r>
          </w:p>
        </w:tc>
      </w:tr>
      <w:tr w:rsidR="008814BC" w:rsidRPr="00D65176" w14:paraId="3E02EE28" w14:textId="77777777" w:rsidTr="00A53BD0">
        <w:trPr>
          <w:trHeight w:val="307"/>
        </w:trPr>
        <w:tc>
          <w:tcPr>
            <w:tcW w:w="2678" w:type="dxa"/>
          </w:tcPr>
          <w:p w14:paraId="19F0CEE6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463E0BE5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555B2ED3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26203E4E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7F318285" w14:textId="77777777" w:rsidTr="00A53BD0">
        <w:trPr>
          <w:trHeight w:val="307"/>
        </w:trPr>
        <w:tc>
          <w:tcPr>
            <w:tcW w:w="2678" w:type="dxa"/>
          </w:tcPr>
          <w:p w14:paraId="75B12447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27C9A51D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7DD023F8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3500EA83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8814BC" w:rsidRPr="00D65176" w14:paraId="3C7D8D90" w14:textId="77777777" w:rsidTr="00A53BD0">
        <w:trPr>
          <w:trHeight w:val="307"/>
        </w:trPr>
        <w:tc>
          <w:tcPr>
            <w:tcW w:w="2678" w:type="dxa"/>
          </w:tcPr>
          <w:p w14:paraId="66D041E2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5E7C613A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64AADE03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0A14012B" w14:textId="77777777" w:rsidR="008814BC" w:rsidRPr="00D65176" w:rsidRDefault="008814BC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409583C3" w14:textId="77777777" w:rsidTr="00A53BD0">
        <w:trPr>
          <w:trHeight w:val="307"/>
        </w:trPr>
        <w:tc>
          <w:tcPr>
            <w:tcW w:w="2678" w:type="dxa"/>
          </w:tcPr>
          <w:p w14:paraId="3655D13B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154898A8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1D151ECE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4E4B7A09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  <w:tr w:rsidR="00951393" w:rsidRPr="00D65176" w14:paraId="73600B9C" w14:textId="77777777" w:rsidTr="00A53BD0">
        <w:trPr>
          <w:trHeight w:val="307"/>
        </w:trPr>
        <w:tc>
          <w:tcPr>
            <w:tcW w:w="2678" w:type="dxa"/>
          </w:tcPr>
          <w:p w14:paraId="42EC972C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8" w:type="dxa"/>
          </w:tcPr>
          <w:p w14:paraId="097049D4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79" w:type="dxa"/>
          </w:tcPr>
          <w:p w14:paraId="33CD1180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685" w:type="dxa"/>
          </w:tcPr>
          <w:p w14:paraId="5D2519EA" w14:textId="77777777" w:rsidR="00951393" w:rsidRPr="00D65176" w:rsidRDefault="00951393" w:rsidP="00983E3C">
            <w:pPr>
              <w:rPr>
                <w:rFonts w:cs="Arial"/>
                <w:sz w:val="22"/>
                <w:szCs w:val="24"/>
              </w:rPr>
            </w:pPr>
          </w:p>
        </w:tc>
      </w:tr>
    </w:tbl>
    <w:p w14:paraId="2A32A823" w14:textId="77777777" w:rsidR="005108C2" w:rsidRDefault="005108C2" w:rsidP="008814BC">
      <w:pPr>
        <w:rPr>
          <w:rFonts w:cs="Arial"/>
          <w:b/>
          <w:bCs/>
        </w:rPr>
      </w:pPr>
    </w:p>
    <w:p w14:paraId="30ECB366" w14:textId="5717CEB2" w:rsidR="00034A8B" w:rsidRDefault="00FD56A6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034A8B">
        <w:rPr>
          <w:rFonts w:cs="Arial"/>
          <w:b/>
          <w:bCs/>
        </w:rPr>
        <w:t xml:space="preserve">tudent hourly wage </w:t>
      </w:r>
      <w:r w:rsidR="00414228" w:rsidRPr="00414228">
        <w:rPr>
          <w:rFonts w:cs="Arial"/>
          <w:b/>
          <w:bCs/>
        </w:rPr>
        <w:t>consistent with other WIOA Title I Youth Formula programs</w:t>
      </w:r>
      <w:r w:rsidR="00EE434B">
        <w:rPr>
          <w:rFonts w:cs="Arial"/>
          <w:b/>
          <w:bCs/>
        </w:rPr>
        <w:t xml:space="preserve"> (Indicate the established student hourly wage):</w:t>
      </w:r>
    </w:p>
    <w:p w14:paraId="6291816C" w14:textId="77777777" w:rsidR="00C705D5" w:rsidRPr="00D65176" w:rsidRDefault="00C705D5" w:rsidP="00C705D5">
      <w:pPr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0D2D942A" w14:textId="0F1B99EC" w:rsidR="00951393" w:rsidRPr="00D65176" w:rsidRDefault="00951393" w:rsidP="008814BC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Board’s exceptions and exclusions for types of businesses or worksites eligible for PWE</w:t>
      </w:r>
      <w:r w:rsidR="003E26D1">
        <w:rPr>
          <w:rFonts w:cs="Arial"/>
          <w:b/>
          <w:bCs/>
        </w:rPr>
        <w:t xml:space="preserve"> (</w:t>
      </w:r>
      <w:r w:rsidR="00E33C2E">
        <w:rPr>
          <w:rFonts w:cs="Arial"/>
          <w:b/>
          <w:bCs/>
        </w:rPr>
        <w:t>Include</w:t>
      </w:r>
      <w:r w:rsidR="005047A4">
        <w:rPr>
          <w:rFonts w:cs="Arial"/>
          <w:b/>
          <w:bCs/>
        </w:rPr>
        <w:t xml:space="preserve"> specific</w:t>
      </w:r>
      <w:r w:rsidR="00C7060C">
        <w:rPr>
          <w:rFonts w:cs="Arial"/>
          <w:b/>
          <w:bCs/>
        </w:rPr>
        <w:t xml:space="preserve"> worksites,</w:t>
      </w:r>
      <w:r w:rsidR="005047A4">
        <w:rPr>
          <w:rFonts w:cs="Arial"/>
          <w:b/>
          <w:bCs/>
        </w:rPr>
        <w:t xml:space="preserve"> job titles</w:t>
      </w:r>
      <w:r w:rsidR="00C7060C">
        <w:rPr>
          <w:rFonts w:cs="Arial"/>
          <w:b/>
          <w:bCs/>
        </w:rPr>
        <w:t>,</w:t>
      </w:r>
      <w:r w:rsidR="005047A4">
        <w:rPr>
          <w:rFonts w:cs="Arial"/>
          <w:b/>
          <w:bCs/>
        </w:rPr>
        <w:t xml:space="preserve"> </w:t>
      </w:r>
      <w:r w:rsidR="00E33C2E">
        <w:rPr>
          <w:rFonts w:cs="Arial"/>
          <w:b/>
          <w:bCs/>
        </w:rPr>
        <w:t>and/or tasks</w:t>
      </w:r>
      <w:r w:rsidR="00C7060C">
        <w:rPr>
          <w:rFonts w:cs="Arial"/>
          <w:b/>
          <w:bCs/>
        </w:rPr>
        <w:t>)</w:t>
      </w:r>
      <w:r w:rsidR="00107586" w:rsidRPr="00D65176">
        <w:rPr>
          <w:rFonts w:cs="Arial"/>
          <w:b/>
          <w:bCs/>
        </w:rPr>
        <w:t>:</w:t>
      </w:r>
    </w:p>
    <w:p w14:paraId="3182B673" w14:textId="50539417" w:rsidR="008814BC" w:rsidRPr="00D65176" w:rsidRDefault="00D33BA3" w:rsidP="008814BC">
      <w:pPr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4"/>
    </w:p>
    <w:p w14:paraId="79C5B2B8" w14:textId="70681B9D" w:rsidR="00951393" w:rsidRPr="00D65176" w:rsidRDefault="00951393" w:rsidP="00951393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Shared information on jobs and worksites available to participants</w:t>
      </w:r>
      <w:r w:rsidR="001F4AD0">
        <w:rPr>
          <w:rFonts w:cs="Arial"/>
          <w:b/>
          <w:bCs/>
        </w:rPr>
        <w:t xml:space="preserve"> (</w:t>
      </w:r>
      <w:r w:rsidR="0012134B">
        <w:rPr>
          <w:rFonts w:cs="Arial"/>
          <w:b/>
          <w:bCs/>
        </w:rPr>
        <w:t>I</w:t>
      </w:r>
      <w:r w:rsidR="00DC78E1">
        <w:rPr>
          <w:rFonts w:cs="Arial"/>
          <w:b/>
          <w:bCs/>
        </w:rPr>
        <w:t>nclude</w:t>
      </w:r>
      <w:r w:rsidR="009A09A4">
        <w:rPr>
          <w:rFonts w:cs="Arial"/>
          <w:b/>
          <w:bCs/>
        </w:rPr>
        <w:t xml:space="preserve"> worksites basaed on t</w:t>
      </w:r>
      <w:r w:rsidR="003A49EC">
        <w:rPr>
          <w:rFonts w:cs="Arial"/>
          <w:b/>
          <w:bCs/>
        </w:rPr>
        <w:t xml:space="preserve">he local labor market and established relationships </w:t>
      </w:r>
      <w:r w:rsidR="00E50573">
        <w:rPr>
          <w:rFonts w:cs="Arial"/>
          <w:b/>
          <w:bCs/>
        </w:rPr>
        <w:t>with area</w:t>
      </w:r>
      <w:r w:rsidR="00E50573" w:rsidRPr="00E50573">
        <w:rPr>
          <w:rFonts w:cs="Arial"/>
          <w:b/>
          <w:bCs/>
        </w:rPr>
        <w:t xml:space="preserve"> </w:t>
      </w:r>
      <w:r w:rsidR="00E50573">
        <w:rPr>
          <w:rFonts w:cs="Arial"/>
          <w:b/>
          <w:bCs/>
        </w:rPr>
        <w:t>employers)</w:t>
      </w:r>
      <w:r w:rsidRPr="00D65176">
        <w:rPr>
          <w:rFonts w:cs="Arial"/>
          <w:b/>
          <w:bCs/>
        </w:rPr>
        <w:t>:</w:t>
      </w:r>
    </w:p>
    <w:p w14:paraId="599D7102" w14:textId="3EA32EAD" w:rsidR="00951393" w:rsidRPr="00D65176" w:rsidRDefault="00D33BA3" w:rsidP="00951393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5"/>
    </w:p>
    <w:p w14:paraId="13902D9F" w14:textId="57769259" w:rsidR="00951393" w:rsidRPr="00D65176" w:rsidRDefault="00951393" w:rsidP="00951393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Required information and documentation to set up a participant to receive wage</w:t>
      </w:r>
      <w:r w:rsidR="005E0E59">
        <w:rPr>
          <w:rFonts w:cs="Arial"/>
          <w:b/>
          <w:bCs/>
        </w:rPr>
        <w:t>s</w:t>
      </w:r>
      <w:r w:rsidR="00B97385">
        <w:rPr>
          <w:rFonts w:cs="Arial"/>
          <w:b/>
          <w:bCs/>
        </w:rPr>
        <w:t xml:space="preserve"> (Include</w:t>
      </w:r>
      <w:r w:rsidR="001F0D06">
        <w:rPr>
          <w:rFonts w:cs="Arial"/>
          <w:b/>
          <w:bCs/>
        </w:rPr>
        <w:t xml:space="preserve"> </w:t>
      </w:r>
      <w:r w:rsidR="00376D4F">
        <w:rPr>
          <w:rFonts w:cs="Arial"/>
          <w:b/>
          <w:bCs/>
        </w:rPr>
        <w:t xml:space="preserve">referral inforamtion and </w:t>
      </w:r>
      <w:r w:rsidR="001F0D06">
        <w:rPr>
          <w:rFonts w:cs="Arial"/>
          <w:b/>
          <w:bCs/>
        </w:rPr>
        <w:t xml:space="preserve">documentation </w:t>
      </w:r>
      <w:r w:rsidR="00376D4F">
        <w:rPr>
          <w:rFonts w:cs="Arial"/>
          <w:b/>
          <w:bCs/>
        </w:rPr>
        <w:t xml:space="preserve">required </w:t>
      </w:r>
      <w:r w:rsidR="001F0D06">
        <w:rPr>
          <w:rFonts w:cs="Arial"/>
          <w:b/>
          <w:bCs/>
        </w:rPr>
        <w:t>for onboarding</w:t>
      </w:r>
      <w:r w:rsidR="00376D4F">
        <w:rPr>
          <w:rFonts w:cs="Arial"/>
          <w:b/>
          <w:bCs/>
        </w:rPr>
        <w:t>)</w:t>
      </w:r>
      <w:r w:rsidRPr="00D65176">
        <w:rPr>
          <w:rFonts w:cs="Arial"/>
          <w:b/>
          <w:bCs/>
        </w:rPr>
        <w:t>:</w:t>
      </w:r>
    </w:p>
    <w:p w14:paraId="2CE29227" w14:textId="425539C2" w:rsidR="00910016" w:rsidRDefault="00D33BA3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6"/>
    </w:p>
    <w:p w14:paraId="07E54131" w14:textId="060C8D02" w:rsidR="006E1B45" w:rsidRPr="00D65176" w:rsidRDefault="00951393" w:rsidP="008814BC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Local coordination and referrals</w:t>
      </w:r>
      <w:r w:rsidR="003D1A96">
        <w:rPr>
          <w:rFonts w:cs="Arial"/>
          <w:b/>
          <w:bCs/>
        </w:rPr>
        <w:t xml:space="preserve"> (Outline </w:t>
      </w:r>
      <w:r w:rsidR="00E445A8">
        <w:rPr>
          <w:rFonts w:cs="Arial"/>
          <w:b/>
          <w:bCs/>
        </w:rPr>
        <w:t>the</w:t>
      </w:r>
      <w:r w:rsidR="00F60218">
        <w:rPr>
          <w:rFonts w:cs="Arial"/>
          <w:b/>
          <w:bCs/>
        </w:rPr>
        <w:t xml:space="preserve"> process, identify points of contact</w:t>
      </w:r>
      <w:r w:rsidR="009F5ACA">
        <w:rPr>
          <w:rFonts w:cs="Arial"/>
          <w:b/>
          <w:bCs/>
        </w:rPr>
        <w:t>,</w:t>
      </w:r>
      <w:r w:rsidR="00F60218">
        <w:rPr>
          <w:rFonts w:cs="Arial"/>
          <w:b/>
          <w:bCs/>
        </w:rPr>
        <w:t xml:space="preserve"> and </w:t>
      </w:r>
      <w:r w:rsidR="009F5ACA">
        <w:rPr>
          <w:rFonts w:cs="Arial"/>
          <w:b/>
          <w:bCs/>
        </w:rPr>
        <w:t xml:space="preserve">their </w:t>
      </w:r>
      <w:r w:rsidR="00F60218">
        <w:rPr>
          <w:rFonts w:cs="Arial"/>
          <w:b/>
          <w:bCs/>
        </w:rPr>
        <w:t>roles</w:t>
      </w:r>
      <w:r w:rsidR="009F5ACA">
        <w:rPr>
          <w:rFonts w:cs="Arial"/>
          <w:b/>
          <w:bCs/>
        </w:rPr>
        <w:t>)</w:t>
      </w:r>
      <w:r w:rsidRPr="00D65176">
        <w:rPr>
          <w:rFonts w:cs="Arial"/>
          <w:b/>
          <w:bCs/>
        </w:rPr>
        <w:t>:</w:t>
      </w:r>
    </w:p>
    <w:p w14:paraId="0BD147CC" w14:textId="59FE59ED" w:rsidR="00107586" w:rsidRPr="00D65176" w:rsidRDefault="00D33BA3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7"/>
    </w:p>
    <w:p w14:paraId="481389A7" w14:textId="004DDA78" w:rsidR="006E1B45" w:rsidRPr="00D65176" w:rsidRDefault="00951393" w:rsidP="008814BC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Transmitting personally identifiable information (</w:t>
      </w:r>
      <w:r w:rsidR="003D1A96">
        <w:rPr>
          <w:rFonts w:cs="Arial"/>
          <w:b/>
          <w:bCs/>
        </w:rPr>
        <w:t>PII</w:t>
      </w:r>
      <w:r w:rsidRPr="00D65176">
        <w:rPr>
          <w:rFonts w:cs="Arial"/>
          <w:b/>
          <w:bCs/>
        </w:rPr>
        <w:t>), including the use of encryption software for email correspondence</w:t>
      </w:r>
      <w:r w:rsidR="003352DE">
        <w:rPr>
          <w:rFonts w:cs="Arial"/>
          <w:b/>
          <w:bCs/>
        </w:rPr>
        <w:t xml:space="preserve"> (</w:t>
      </w:r>
      <w:r w:rsidR="00FF46E6">
        <w:rPr>
          <w:rFonts w:cs="Arial"/>
          <w:b/>
          <w:bCs/>
        </w:rPr>
        <w:t xml:space="preserve">Discuss </w:t>
      </w:r>
      <w:r w:rsidR="00BF22F7">
        <w:rPr>
          <w:rFonts w:cs="Arial"/>
          <w:b/>
          <w:bCs/>
        </w:rPr>
        <w:t>what personally identifiable infor</w:t>
      </w:r>
      <w:r w:rsidR="0082522E">
        <w:rPr>
          <w:rFonts w:cs="Arial"/>
          <w:b/>
          <w:bCs/>
        </w:rPr>
        <w:t>mation</w:t>
      </w:r>
      <w:r w:rsidR="00BF22F7">
        <w:rPr>
          <w:rFonts w:cs="Arial"/>
          <w:b/>
          <w:bCs/>
        </w:rPr>
        <w:t xml:space="preserve"> (PII) is, and o</w:t>
      </w:r>
      <w:r w:rsidR="003352DE">
        <w:rPr>
          <w:rFonts w:cs="Arial"/>
          <w:b/>
          <w:bCs/>
        </w:rPr>
        <w:t xml:space="preserve">utline </w:t>
      </w:r>
      <w:r w:rsidR="005049A6">
        <w:rPr>
          <w:rFonts w:cs="Arial"/>
          <w:b/>
          <w:bCs/>
        </w:rPr>
        <w:t xml:space="preserve">the process of </w:t>
      </w:r>
      <w:r w:rsidR="00F25397">
        <w:rPr>
          <w:rFonts w:cs="Arial"/>
          <w:b/>
          <w:bCs/>
        </w:rPr>
        <w:t xml:space="preserve">sending and receiving </w:t>
      </w:r>
      <w:r w:rsidR="005C5737">
        <w:rPr>
          <w:rFonts w:cs="Arial"/>
          <w:b/>
          <w:bCs/>
        </w:rPr>
        <w:t>encrypted email correspondence containing personally identifiable information)</w:t>
      </w:r>
      <w:r w:rsidRPr="00D65176">
        <w:rPr>
          <w:rFonts w:cs="Arial"/>
          <w:b/>
          <w:bCs/>
        </w:rPr>
        <w:t>:</w:t>
      </w:r>
    </w:p>
    <w:p w14:paraId="05848630" w14:textId="7A680E58" w:rsidR="008814BC" w:rsidRPr="00D65176" w:rsidRDefault="00D33BA3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8"/>
    </w:p>
    <w:p w14:paraId="3094AC1A" w14:textId="6C37BFE5" w:rsidR="006E1B45" w:rsidRPr="00D65176" w:rsidRDefault="00742A26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t>C</w:t>
      </w:r>
      <w:r w:rsidR="005E2FEB">
        <w:rPr>
          <w:rFonts w:cs="Arial"/>
          <w:b/>
          <w:bCs/>
        </w:rPr>
        <w:t>oordination for obtaining and p</w:t>
      </w:r>
      <w:r w:rsidR="00951393" w:rsidRPr="00D65176">
        <w:rPr>
          <w:rFonts w:cs="Arial"/>
          <w:b/>
          <w:bCs/>
        </w:rPr>
        <w:t>rocessing timesheets and payroll, including the frequency at which students will receive payment</w:t>
      </w:r>
      <w:r w:rsidR="007464B0">
        <w:rPr>
          <w:rFonts w:cs="Arial"/>
          <w:b/>
          <w:bCs/>
        </w:rPr>
        <w:t xml:space="preserve"> (</w:t>
      </w:r>
      <w:r w:rsidR="00C11D57">
        <w:rPr>
          <w:rFonts w:cs="Arial"/>
          <w:b/>
          <w:bCs/>
        </w:rPr>
        <w:t xml:space="preserve">Identify the roles and responsibilities </w:t>
      </w:r>
      <w:r w:rsidR="00BA16FC">
        <w:rPr>
          <w:rFonts w:cs="Arial"/>
          <w:b/>
          <w:bCs/>
        </w:rPr>
        <w:t>by VR</w:t>
      </w:r>
      <w:r w:rsidR="00F73057">
        <w:rPr>
          <w:rFonts w:cs="Arial"/>
          <w:b/>
          <w:bCs/>
        </w:rPr>
        <w:t xml:space="preserve">, </w:t>
      </w:r>
      <w:r w:rsidR="00BA16FC">
        <w:rPr>
          <w:rFonts w:cs="Arial"/>
          <w:b/>
          <w:bCs/>
        </w:rPr>
        <w:t>the Boar</w:t>
      </w:r>
      <w:r w:rsidR="00F73057">
        <w:rPr>
          <w:rFonts w:cs="Arial"/>
          <w:b/>
          <w:bCs/>
        </w:rPr>
        <w:t>d, and the</w:t>
      </w:r>
      <w:r w:rsidR="00BA16FC">
        <w:rPr>
          <w:rFonts w:cs="Arial"/>
          <w:b/>
          <w:bCs/>
        </w:rPr>
        <w:t xml:space="preserve"> Board Contractor throughout the process</w:t>
      </w:r>
      <w:r>
        <w:rPr>
          <w:rFonts w:cs="Arial"/>
          <w:b/>
          <w:bCs/>
        </w:rPr>
        <w:t xml:space="preserve">; </w:t>
      </w:r>
      <w:r w:rsidR="000051FB">
        <w:rPr>
          <w:rFonts w:cs="Arial"/>
          <w:b/>
          <w:bCs/>
        </w:rPr>
        <w:t xml:space="preserve">Establish timesheet receiving </w:t>
      </w:r>
      <w:r w:rsidR="00587348">
        <w:rPr>
          <w:rFonts w:cs="Arial"/>
          <w:b/>
          <w:bCs/>
        </w:rPr>
        <w:t>schedule and expectations for timely processing</w:t>
      </w:r>
      <w:r w:rsidR="00BA16FC">
        <w:rPr>
          <w:rFonts w:cs="Arial"/>
          <w:b/>
          <w:bCs/>
        </w:rPr>
        <w:t>)</w:t>
      </w:r>
      <w:r w:rsidR="008814BC" w:rsidRPr="00D65176">
        <w:rPr>
          <w:rFonts w:cs="Arial"/>
          <w:b/>
          <w:bCs/>
        </w:rPr>
        <w:t>:</w:t>
      </w:r>
    </w:p>
    <w:p w14:paraId="4F8D50FE" w14:textId="0252338B" w:rsidR="00951393" w:rsidRPr="00D65176" w:rsidRDefault="00D33BA3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9"/>
    </w:p>
    <w:p w14:paraId="337CA624" w14:textId="6C75E074" w:rsidR="00951393" w:rsidRPr="00D65176" w:rsidRDefault="00951393" w:rsidP="008814BC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t>Criminal background checks or drug screenings when required by the employer</w:t>
      </w:r>
      <w:r w:rsidR="00292865">
        <w:rPr>
          <w:rFonts w:cs="Arial"/>
          <w:b/>
          <w:bCs/>
        </w:rPr>
        <w:t xml:space="preserve"> (</w:t>
      </w:r>
      <w:r w:rsidR="003D49D9">
        <w:rPr>
          <w:rFonts w:cs="Arial"/>
          <w:b/>
          <w:bCs/>
        </w:rPr>
        <w:t xml:space="preserve">Establish the </w:t>
      </w:r>
      <w:r w:rsidR="00B920F2">
        <w:rPr>
          <w:rFonts w:cs="Arial"/>
          <w:b/>
          <w:bCs/>
        </w:rPr>
        <w:t xml:space="preserve">communication and coordination process </w:t>
      </w:r>
      <w:r w:rsidR="008E2527">
        <w:rPr>
          <w:rFonts w:cs="Arial"/>
          <w:b/>
          <w:bCs/>
        </w:rPr>
        <w:t>for when a</w:t>
      </w:r>
      <w:r w:rsidR="00B920F2">
        <w:rPr>
          <w:rFonts w:cs="Arial"/>
          <w:b/>
          <w:bCs/>
        </w:rPr>
        <w:t xml:space="preserve"> </w:t>
      </w:r>
      <w:r w:rsidR="000A1560">
        <w:rPr>
          <w:rFonts w:cs="Arial"/>
          <w:b/>
          <w:bCs/>
        </w:rPr>
        <w:t xml:space="preserve">criminal background check and/or drug screening </w:t>
      </w:r>
      <w:r w:rsidR="00B920F2">
        <w:rPr>
          <w:rFonts w:cs="Arial"/>
          <w:b/>
          <w:bCs/>
        </w:rPr>
        <w:t>when required by the employer):</w:t>
      </w:r>
    </w:p>
    <w:p w14:paraId="287DC885" w14:textId="2B2CF065" w:rsidR="00951393" w:rsidRPr="00D65176" w:rsidRDefault="00D33BA3" w:rsidP="008814B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10"/>
    </w:p>
    <w:p w14:paraId="30A2DC66" w14:textId="1DF512D0" w:rsidR="00951393" w:rsidRPr="00D65176" w:rsidRDefault="00951393" w:rsidP="008814BC">
      <w:pPr>
        <w:rPr>
          <w:rFonts w:cs="Arial"/>
          <w:b/>
          <w:bCs/>
        </w:rPr>
      </w:pPr>
      <w:r w:rsidRPr="00D65176">
        <w:rPr>
          <w:rFonts w:cs="Arial"/>
          <w:b/>
          <w:bCs/>
        </w:rPr>
        <w:lastRenderedPageBreak/>
        <w:t>Other (specify):</w:t>
      </w:r>
    </w:p>
    <w:p w14:paraId="55CFFD4E" w14:textId="2AC594EE" w:rsidR="00F553FE" w:rsidRDefault="00D33BA3">
      <w:pPr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1"/>
    </w:p>
    <w:p w14:paraId="78EF2C33" w14:textId="1094151B" w:rsidR="00EE434B" w:rsidRPr="00D65176" w:rsidRDefault="00EE434B">
      <w:pPr>
        <w:rPr>
          <w:rFonts w:cs="Arial"/>
        </w:rPr>
      </w:pPr>
      <w:r w:rsidRPr="00EE434B">
        <w:rPr>
          <w:rFonts w:cs="Arial"/>
          <w:b/>
          <w:bCs/>
        </w:rPr>
        <w:t>Note:</w:t>
      </w:r>
      <w:r>
        <w:rPr>
          <w:rFonts w:cs="Arial"/>
        </w:rPr>
        <w:t xml:space="preserve"> </w:t>
      </w:r>
      <w:r>
        <w:rPr>
          <w:lang w:val="en"/>
        </w:rPr>
        <w:t>Boards must notify TWC-VR thirty (30) days in advance of changes in the Board's contractor, hourly wage rate, or exceptions or exclusions to the type of worksites or businesses.</w:t>
      </w:r>
    </w:p>
    <w:sectPr w:rsidR="00EE434B" w:rsidRPr="00D65176" w:rsidSect="001075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8FB2" w14:textId="77777777" w:rsidR="00EF3204" w:rsidRDefault="00EF3204" w:rsidP="005F3D81">
      <w:pPr>
        <w:spacing w:before="0" w:after="0"/>
      </w:pPr>
      <w:r>
        <w:separator/>
      </w:r>
    </w:p>
  </w:endnote>
  <w:endnote w:type="continuationSeparator" w:id="0">
    <w:p w14:paraId="4B146309" w14:textId="77777777" w:rsidR="00EF3204" w:rsidRDefault="00EF3204" w:rsidP="005F3D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FFDA" w14:textId="77777777" w:rsidR="00EF3204" w:rsidRDefault="00EF3204" w:rsidP="005F3D81">
      <w:pPr>
        <w:spacing w:before="0" w:after="0"/>
      </w:pPr>
      <w:r>
        <w:separator/>
      </w:r>
    </w:p>
  </w:footnote>
  <w:footnote w:type="continuationSeparator" w:id="0">
    <w:p w14:paraId="50E7F998" w14:textId="77777777" w:rsidR="00EF3204" w:rsidRDefault="00EF3204" w:rsidP="005F3D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499" w14:textId="4637D659" w:rsidR="005108C2" w:rsidRDefault="005108C2">
    <w:pPr>
      <w:pStyle w:val="Header"/>
    </w:pPr>
    <w:r w:rsidRPr="00D65176">
      <w:rPr>
        <w:rFonts w:cs="Arial"/>
        <w:sz w:val="40"/>
        <w:szCs w:val="40"/>
      </w:rPr>
      <w:t>WAGE SERVICES FOR VR PARTICIPANTS IN PAID WORK EXPERIENCE (PWE)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2AE"/>
    <w:multiLevelType w:val="hybridMultilevel"/>
    <w:tmpl w:val="24BA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45"/>
    <w:rsid w:val="000029C9"/>
    <w:rsid w:val="000051FB"/>
    <w:rsid w:val="00034A8B"/>
    <w:rsid w:val="000A1560"/>
    <w:rsid w:val="000A20D1"/>
    <w:rsid w:val="00107586"/>
    <w:rsid w:val="0012134B"/>
    <w:rsid w:val="001F0D06"/>
    <w:rsid w:val="001F4AD0"/>
    <w:rsid w:val="00292865"/>
    <w:rsid w:val="002A161F"/>
    <w:rsid w:val="003352DE"/>
    <w:rsid w:val="00366A77"/>
    <w:rsid w:val="00376D4F"/>
    <w:rsid w:val="003A0A54"/>
    <w:rsid w:val="003A49EC"/>
    <w:rsid w:val="003A4E44"/>
    <w:rsid w:val="003D1A96"/>
    <w:rsid w:val="003D49D9"/>
    <w:rsid w:val="003E26D1"/>
    <w:rsid w:val="00414228"/>
    <w:rsid w:val="00465652"/>
    <w:rsid w:val="00483C88"/>
    <w:rsid w:val="005047A4"/>
    <w:rsid w:val="005049A6"/>
    <w:rsid w:val="005108C2"/>
    <w:rsid w:val="005151A4"/>
    <w:rsid w:val="00544CDA"/>
    <w:rsid w:val="00545B06"/>
    <w:rsid w:val="00587348"/>
    <w:rsid w:val="005C5737"/>
    <w:rsid w:val="005E0E59"/>
    <w:rsid w:val="005E2FEB"/>
    <w:rsid w:val="005E30E0"/>
    <w:rsid w:val="005E75EF"/>
    <w:rsid w:val="005F3929"/>
    <w:rsid w:val="005F3D81"/>
    <w:rsid w:val="006522CF"/>
    <w:rsid w:val="0065436C"/>
    <w:rsid w:val="006E1B45"/>
    <w:rsid w:val="00720B59"/>
    <w:rsid w:val="00742A26"/>
    <w:rsid w:val="007464B0"/>
    <w:rsid w:val="0082522E"/>
    <w:rsid w:val="008355FF"/>
    <w:rsid w:val="008814BC"/>
    <w:rsid w:val="008E2527"/>
    <w:rsid w:val="00910016"/>
    <w:rsid w:val="00916646"/>
    <w:rsid w:val="0091718E"/>
    <w:rsid w:val="00951393"/>
    <w:rsid w:val="00960E46"/>
    <w:rsid w:val="009A09A4"/>
    <w:rsid w:val="009F21D9"/>
    <w:rsid w:val="009F5ACA"/>
    <w:rsid w:val="00A42951"/>
    <w:rsid w:val="00A53BD0"/>
    <w:rsid w:val="00AA03C4"/>
    <w:rsid w:val="00AA1EC2"/>
    <w:rsid w:val="00B60868"/>
    <w:rsid w:val="00B920F2"/>
    <w:rsid w:val="00B97385"/>
    <w:rsid w:val="00BA16FC"/>
    <w:rsid w:val="00BF22F7"/>
    <w:rsid w:val="00C11D57"/>
    <w:rsid w:val="00C43978"/>
    <w:rsid w:val="00C66658"/>
    <w:rsid w:val="00C705D5"/>
    <w:rsid w:val="00C7060C"/>
    <w:rsid w:val="00D33BA3"/>
    <w:rsid w:val="00D5384C"/>
    <w:rsid w:val="00D65176"/>
    <w:rsid w:val="00DC78E1"/>
    <w:rsid w:val="00E33C2E"/>
    <w:rsid w:val="00E445A8"/>
    <w:rsid w:val="00E50573"/>
    <w:rsid w:val="00E74AB2"/>
    <w:rsid w:val="00E81C19"/>
    <w:rsid w:val="00EE434B"/>
    <w:rsid w:val="00EF3204"/>
    <w:rsid w:val="00F00FB2"/>
    <w:rsid w:val="00F207A1"/>
    <w:rsid w:val="00F25397"/>
    <w:rsid w:val="00F553FE"/>
    <w:rsid w:val="00F60218"/>
    <w:rsid w:val="00F61B92"/>
    <w:rsid w:val="00F73057"/>
    <w:rsid w:val="00FD56A6"/>
    <w:rsid w:val="00FF299C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B5074C"/>
  <w15:chartTrackingRefBased/>
  <w15:docId w15:val="{4B2C6D6E-421A-49B1-B0BE-5CDA91C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45"/>
    <w:pPr>
      <w:spacing w:before="100" w:beforeAutospacing="1" w:after="100" w:afterAutospacing="1" w:line="240" w:lineRule="auto"/>
    </w:pPr>
    <w:rPr>
      <w:rFonts w:ascii="Arial" w:hAnsi="Arial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B4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B45"/>
    <w:rPr>
      <w:rFonts w:ascii="Arial" w:eastAsiaTheme="majorEastAsia" w:hAnsi="Arial" w:cstheme="majorBidi"/>
      <w:b/>
      <w:noProof/>
      <w:sz w:val="28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6E1B45"/>
    <w:pPr>
      <w:ind w:left="720"/>
      <w:contextualSpacing/>
    </w:pPr>
  </w:style>
  <w:style w:type="table" w:styleId="TableGrid">
    <w:name w:val="Table Grid"/>
    <w:basedOn w:val="TableNormal"/>
    <w:uiPriority w:val="59"/>
    <w:rsid w:val="006E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D81"/>
    <w:pPr>
      <w:spacing w:beforeAutospacing="1" w:after="0" w:afterAutospacing="1" w:line="240" w:lineRule="auto"/>
    </w:pPr>
    <w:rPr>
      <w:rFonts w:ascii="Arial" w:hAnsi="Arial"/>
      <w:noProof/>
      <w:sz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5F3D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3D81"/>
    <w:rPr>
      <w:rFonts w:ascii="Arial" w:hAnsi="Arial"/>
      <w:noProof/>
      <w:sz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5F3D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3D81"/>
    <w:rPr>
      <w:rFonts w:ascii="Arial" w:hAnsi="Arial"/>
      <w:noProof/>
      <w:sz w:val="24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D6517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D6517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MX"/>
    </w:rPr>
  </w:style>
  <w:style w:type="character" w:styleId="PlaceholderText">
    <w:name w:val="Placeholder Text"/>
    <w:basedOn w:val="DefaultParagraphFont"/>
    <w:uiPriority w:val="99"/>
    <w:semiHidden/>
    <w:rsid w:val="0065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6469EF09-8656-488C-9DF5-5BD767E24CEA}"/>
</file>

<file path=customXml/itemProps2.xml><?xml version="1.0" encoding="utf-8"?>
<ds:datastoreItem xmlns:ds="http://schemas.openxmlformats.org/officeDocument/2006/customXml" ds:itemID="{C553790A-431E-468E-852E-FF997D32FBD1}"/>
</file>

<file path=customXml/itemProps3.xml><?xml version="1.0" encoding="utf-8"?>
<ds:datastoreItem xmlns:ds="http://schemas.openxmlformats.org/officeDocument/2006/customXml" ds:itemID="{79C8DA9B-4E77-49D4-A4E1-5FA9608CE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Gutierrez,Mayra</dc:creator>
  <cp:keywords/>
  <dc:description/>
  <cp:lastModifiedBy>Gutierrez,Mayra</cp:lastModifiedBy>
  <cp:revision>3</cp:revision>
  <dcterms:created xsi:type="dcterms:W3CDTF">2021-09-29T21:04:00Z</dcterms:created>
  <dcterms:modified xsi:type="dcterms:W3CDTF">2021-10-05T16:00:00Z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